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FB088" w14:textId="77777777" w:rsidR="00341409" w:rsidRDefault="00341409"/>
    <w:p w14:paraId="23843D15" w14:textId="77777777" w:rsidR="00341409" w:rsidRDefault="00000000">
      <w:r>
        <w:rPr>
          <w:noProof/>
        </w:rPr>
        <mc:AlternateContent>
          <mc:Choice Requires="wps">
            <w:drawing>
              <wp:anchor distT="0" distB="0" distL="182880" distR="182880" simplePos="0" relativeHeight="251658240" behindDoc="0" locked="0" layoutInCell="1" hidden="0" allowOverlap="1" wp14:anchorId="40AE41BA" wp14:editId="781C4061">
                <wp:simplePos x="0" y="0"/>
                <wp:positionH relativeFrom="margin">
                  <wp:posOffset>399733</wp:posOffset>
                </wp:positionH>
                <wp:positionV relativeFrom="margin">
                  <wp:align>center</wp:align>
                </wp:positionV>
                <wp:extent cx="5351780" cy="2882900"/>
                <wp:effectExtent l="0" t="0" r="0" b="0"/>
                <wp:wrapSquare wrapText="bothSides" distT="0" distB="0" distL="182880" distR="182880"/>
                <wp:docPr id="7" name="Rectángulo 7"/>
                <wp:cNvGraphicFramePr/>
                <a:graphic xmlns:a="http://schemas.openxmlformats.org/drawingml/2006/main">
                  <a:graphicData uri="http://schemas.microsoft.com/office/word/2010/wordprocessingShape">
                    <wps:wsp>
                      <wps:cNvSpPr/>
                      <wps:spPr>
                        <a:xfrm>
                          <a:off x="2674691" y="2343313"/>
                          <a:ext cx="5342618" cy="2873375"/>
                        </a:xfrm>
                        <a:prstGeom prst="rect">
                          <a:avLst/>
                        </a:prstGeom>
                        <a:noFill/>
                        <a:ln>
                          <a:noFill/>
                        </a:ln>
                      </wps:spPr>
                      <wps:txbx>
                        <w:txbxContent>
                          <w:p w14:paraId="2DD2D77F" w14:textId="77777777" w:rsidR="00341409" w:rsidRDefault="00000000">
                            <w:pPr>
                              <w:spacing w:before="40" w:line="215" w:lineRule="auto"/>
                              <w:jc w:val="center"/>
                              <w:textDirection w:val="btLr"/>
                            </w:pPr>
                            <w:r>
                              <w:rPr>
                                <w:b/>
                                <w:color w:val="000000"/>
                                <w:sz w:val="72"/>
                              </w:rPr>
                              <w:t>Monty Hall Cuántico</w:t>
                            </w:r>
                          </w:p>
                          <w:p w14:paraId="0CA1F676" w14:textId="77777777" w:rsidR="00341409" w:rsidRDefault="00341409">
                            <w:pPr>
                              <w:spacing w:after="0" w:line="240" w:lineRule="auto"/>
                              <w:jc w:val="right"/>
                              <w:textDirection w:val="btLr"/>
                            </w:pPr>
                          </w:p>
                        </w:txbxContent>
                      </wps:txbx>
                      <wps:bodyPr spcFirstLastPara="1" wrap="square" lIns="0" tIns="0" rIns="0" bIns="0" anchor="ctr" anchorCtr="0">
                        <a:noAutofit/>
                      </wps:bodyPr>
                    </wps:wsp>
                  </a:graphicData>
                </a:graphic>
              </wp:anchor>
            </w:drawing>
          </mc:Choice>
          <mc:Fallback>
            <w:pict>
              <v:rect w14:anchorId="40AE41BA" id="Rectángulo 7" o:spid="_x0000_s1026" style="position:absolute;left:0;text-align:left;margin-left:31.5pt;margin-top:0;width:421.4pt;height:227pt;z-index:251658240;visibility:visible;mso-wrap-style:square;mso-wrap-distance-left:14.4pt;mso-wrap-distance-top:0;mso-wrap-distance-right:14.4pt;mso-wrap-distance-bottom:0;mso-position-horizontal:absolute;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" filled="f" stroked="f">
                <v:textbox inset="0,0,0,0">
                  <w:txbxContent>
                    <w:p w14:paraId="2DD2D77F" w14:textId="77777777" w:rsidR="00341409" w:rsidRDefault="00000000">
                      <w:pPr>
                        <w:spacing w:before="40" w:line="215" w:lineRule="auto"/>
                        <w:jc w:val="center"/>
                        <w:textDirection w:val="btLr"/>
                      </w:pPr>
                      <w:r>
                        <w:rPr>
                          <w:b/>
                          <w:color w:val="000000"/>
                          <w:sz w:val="72"/>
                        </w:rPr>
                        <w:t>Monty Hall Cuántico</w:t>
                      </w:r>
                    </w:p>
                    <w:p w14:paraId="0CA1F676" w14:textId="77777777" w:rsidR="00341409" w:rsidRDefault="00341409">
                      <w:pPr>
                        <w:spacing w:after="0" w:line="240" w:lineRule="auto"/>
                        <w:jc w:val="right"/>
                        <w:textDirection w:val="btLr"/>
                      </w:pPr>
                    </w:p>
                  </w:txbxContent>
                </v:textbox>
                <w10:wrap type="square" anchorx="margin" anchory="margin"/>
              </v:rect>
            </w:pict>
          </mc:Fallback>
        </mc:AlternateContent>
      </w:r>
      <w:r>
        <w:br w:type="page"/>
      </w:r>
      <w:r>
        <w:rPr>
          <w:noProof/>
        </w:rPr>
        <mc:AlternateContent>
          <mc:Choice Requires="wps">
            <w:drawing>
              <wp:anchor distT="0" distB="0" distL="114300" distR="114300" simplePos="0" relativeHeight="251659264" behindDoc="0" locked="0" layoutInCell="1" hidden="0" allowOverlap="1" wp14:anchorId="6EDEB1D6" wp14:editId="70594E75">
                <wp:simplePos x="0" y="0"/>
                <wp:positionH relativeFrom="column">
                  <wp:posOffset>569278</wp:posOffset>
                </wp:positionH>
                <wp:positionV relativeFrom="paragraph">
                  <wp:posOffset>6913563</wp:posOffset>
                </wp:positionV>
                <wp:extent cx="4612005" cy="913765"/>
                <wp:effectExtent l="0" t="0" r="0" b="0"/>
                <wp:wrapNone/>
                <wp:docPr id="6" name="Rectángulo 6"/>
                <wp:cNvGraphicFramePr/>
                <a:graphic xmlns:a="http://schemas.openxmlformats.org/drawingml/2006/main">
                  <a:graphicData uri="http://schemas.microsoft.com/office/word/2010/wordprocessingShape">
                    <wps:wsp>
                      <wps:cNvSpPr/>
                      <wps:spPr>
                        <a:xfrm>
                          <a:off x="3044760" y="3327880"/>
                          <a:ext cx="4602480" cy="904240"/>
                        </a:xfrm>
                        <a:prstGeom prst="rect">
                          <a:avLst/>
                        </a:prstGeom>
                        <a:solidFill>
                          <a:schemeClr val="lt1"/>
                        </a:solidFill>
                        <a:ln>
                          <a:noFill/>
                        </a:ln>
                      </wps:spPr>
                      <wps:txbx>
                        <w:txbxContent>
                          <w:p w14:paraId="7F60C2AC" w14:textId="77777777" w:rsidR="00341409" w:rsidRDefault="00000000">
                            <w:pPr>
                              <w:jc w:val="center"/>
                              <w:textDirection w:val="btLr"/>
                            </w:pPr>
                            <w:r>
                              <w:rPr>
                                <w:b/>
                                <w:color w:val="000000"/>
                                <w:sz w:val="28"/>
                              </w:rPr>
                              <w:t>Carlota Fernández del Riego</w:t>
                            </w:r>
                          </w:p>
                          <w:p w14:paraId="3E193AD8" w14:textId="77777777" w:rsidR="00341409" w:rsidRDefault="00000000">
                            <w:pPr>
                              <w:jc w:val="center"/>
                              <w:textDirection w:val="btLr"/>
                            </w:pPr>
                            <w:r>
                              <w:rPr>
                                <w:b/>
                                <w:color w:val="000000"/>
                                <w:sz w:val="28"/>
                              </w:rPr>
                              <w:t>Hugo Iglesias Pombo</w:t>
                            </w:r>
                          </w:p>
                        </w:txbxContent>
                      </wps:txbx>
                      <wps:bodyPr spcFirstLastPara="1" wrap="square" lIns="91425" tIns="45700" rIns="91425" bIns="45700" anchor="t" anchorCtr="0">
                        <a:noAutofit/>
                      </wps:bodyPr>
                    </wps:wsp>
                  </a:graphicData>
                </a:graphic>
              </wp:anchor>
            </w:drawing>
          </mc:Choice>
          <mc:Fallback>
            <w:pict>
              <v:rect w14:anchorId="6EDEB1D6" id="Rectángulo 6" o:spid="_x0000_s1027" style="position:absolute;left:0;text-align:left;margin-left:44.85pt;margin-top:544.4pt;width:363.15pt;height:71.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" fillcolor="white [3201]" stroked="f">
                <v:textbox inset="2.53958mm,1.2694mm,2.53958mm,1.2694mm">
                  <w:txbxContent>
                    <w:p w14:paraId="7F60C2AC" w14:textId="77777777" w:rsidR="00341409" w:rsidRDefault="00000000">
                      <w:pPr>
                        <w:jc w:val="center"/>
                        <w:textDirection w:val="btLr"/>
                      </w:pPr>
                      <w:r>
                        <w:rPr>
                          <w:b/>
                          <w:color w:val="000000"/>
                          <w:sz w:val="28"/>
                        </w:rPr>
                        <w:t>Carlota Fernández del Riego</w:t>
                      </w:r>
                    </w:p>
                    <w:p w14:paraId="3E193AD8" w14:textId="77777777" w:rsidR="00341409" w:rsidRDefault="00000000">
                      <w:pPr>
                        <w:jc w:val="center"/>
                        <w:textDirection w:val="btLr"/>
                      </w:pPr>
                      <w:r>
                        <w:rPr>
                          <w:b/>
                          <w:color w:val="000000"/>
                          <w:sz w:val="28"/>
                        </w:rPr>
                        <w:t>Hugo Iglesias Pombo</w:t>
                      </w:r>
                    </w:p>
                  </w:txbxContent>
                </v:textbox>
              </v:rect>
            </w:pict>
          </mc:Fallback>
        </mc:AlternateContent>
      </w:r>
    </w:p>
    <w:p w14:paraId="232802C8" w14:textId="77777777" w:rsidR="00341409" w:rsidRDefault="00000000">
      <w:pPr>
        <w:keepNext/>
        <w:keepLines/>
        <w:pBdr>
          <w:top w:val="nil"/>
          <w:left w:val="nil"/>
          <w:bottom w:val="nil"/>
          <w:right w:val="nil"/>
          <w:between w:val="nil"/>
        </w:pBdr>
        <w:spacing w:before="240" w:after="0" w:line="259" w:lineRule="auto"/>
        <w:ind w:left="432" w:hanging="432"/>
        <w:rPr>
          <w:rFonts w:ascii="Cambria" w:eastAsia="Cambria" w:hAnsi="Cambria" w:cs="Cambria"/>
          <w:b/>
          <w:bCs/>
          <w:color w:val="000000"/>
          <w:sz w:val="32"/>
          <w:szCs w:val="32"/>
        </w:rPr>
      </w:pPr>
      <w:r>
        <w:rPr>
          <w:rFonts w:ascii="Cambria" w:eastAsia="Cambria" w:hAnsi="Cambria" w:cs="Cambria"/>
          <w:b/>
          <w:bCs/>
          <w:color w:val="000000"/>
          <w:sz w:val="32"/>
          <w:szCs w:val="32"/>
        </w:rPr>
        <w:lastRenderedPageBreak/>
        <w:t>Contenido</w:t>
      </w:r>
    </w:p>
    <w:sdt>
      <w:sdtPr>
        <w:id w:val="688119248"/>
        <w:docPartObj>
          <w:docPartGallery w:val="Table of Contents"/>
          <w:docPartUnique/>
        </w:docPartObj>
      </w:sdtPr>
      <w:sdtContent>
        <w:p w14:paraId="50FF7651" w14:textId="77777777" w:rsidR="00341409" w:rsidRDefault="00000000">
          <w:pPr>
            <w:pBdr>
              <w:top w:val="nil"/>
              <w:left w:val="nil"/>
              <w:bottom w:val="nil"/>
              <w:right w:val="nil"/>
              <w:between w:val="nil"/>
            </w:pBdr>
            <w:tabs>
              <w:tab w:val="left" w:pos="426"/>
              <w:tab w:val="right" w:pos="9054"/>
            </w:tabs>
            <w:spacing w:after="0"/>
            <w:rPr>
              <w:color w:val="000000"/>
              <w:sz w:val="30"/>
              <w:szCs w:val="30"/>
            </w:rPr>
          </w:pPr>
          <w:r>
            <w:fldChar w:fldCharType="begin"/>
          </w:r>
          <w:r>
            <w:instrText xml:space="preserve"> TOC \h \u \z \t "Heading 1,1,Heading 2,2,Heading 3,3,"</w:instrText>
          </w:r>
          <w:r>
            <w:fldChar w:fldCharType="separate"/>
          </w:r>
          <w:hyperlink w:anchor="_heading=h.g5x5e1bafc1y">
            <w:r>
              <w:rPr>
                <w:color w:val="000000"/>
                <w:sz w:val="30"/>
                <w:szCs w:val="30"/>
              </w:rPr>
              <w:t>1</w:t>
            </w:r>
            <w:r>
              <w:rPr>
                <w:color w:val="000000"/>
                <w:sz w:val="30"/>
                <w:szCs w:val="30"/>
              </w:rPr>
              <w:tab/>
              <w:t>Introducción</w:t>
            </w:r>
            <w:r>
              <w:rPr>
                <w:color w:val="000000"/>
                <w:sz w:val="30"/>
                <w:szCs w:val="30"/>
              </w:rPr>
              <w:tab/>
              <w:t>1</w:t>
            </w:r>
          </w:hyperlink>
        </w:p>
        <w:p w14:paraId="736ADC16" w14:textId="77777777" w:rsidR="00341409" w:rsidRDefault="00000000">
          <w:pPr>
            <w:pBdr>
              <w:top w:val="nil"/>
              <w:left w:val="nil"/>
              <w:bottom w:val="nil"/>
              <w:right w:val="nil"/>
              <w:between w:val="nil"/>
            </w:pBdr>
            <w:tabs>
              <w:tab w:val="left" w:pos="993"/>
              <w:tab w:val="right" w:pos="9054"/>
            </w:tabs>
            <w:spacing w:after="0"/>
            <w:ind w:firstLine="284"/>
            <w:rPr>
              <w:color w:val="000000"/>
              <w:sz w:val="30"/>
              <w:szCs w:val="30"/>
            </w:rPr>
          </w:pPr>
          <w:hyperlink w:anchor="_heading=h.by5m1a740dhk">
            <w:r>
              <w:rPr>
                <w:color w:val="000000"/>
                <w:sz w:val="30"/>
                <w:szCs w:val="30"/>
              </w:rPr>
              <w:t>1.1</w:t>
            </w:r>
            <w:r>
              <w:rPr>
                <w:color w:val="000000"/>
                <w:sz w:val="30"/>
                <w:szCs w:val="30"/>
              </w:rPr>
              <w:tab/>
              <w:t>Descripción</w:t>
            </w:r>
            <w:r>
              <w:rPr>
                <w:color w:val="000000"/>
                <w:sz w:val="30"/>
                <w:szCs w:val="30"/>
              </w:rPr>
              <w:tab/>
              <w:t>1</w:t>
            </w:r>
          </w:hyperlink>
        </w:p>
        <w:p w14:paraId="658A2FF3" w14:textId="77777777" w:rsidR="00341409" w:rsidRDefault="00000000">
          <w:pPr>
            <w:pBdr>
              <w:top w:val="nil"/>
              <w:left w:val="nil"/>
              <w:bottom w:val="nil"/>
              <w:right w:val="nil"/>
              <w:between w:val="nil"/>
            </w:pBdr>
            <w:tabs>
              <w:tab w:val="left" w:pos="993"/>
              <w:tab w:val="right" w:pos="9054"/>
            </w:tabs>
            <w:spacing w:after="0"/>
            <w:ind w:firstLine="284"/>
            <w:rPr>
              <w:color w:val="000000"/>
              <w:sz w:val="30"/>
              <w:szCs w:val="30"/>
            </w:rPr>
          </w:pPr>
          <w:hyperlink w:anchor="_heading=h.htho4ov6y5pv">
            <w:r>
              <w:rPr>
                <w:color w:val="000000"/>
                <w:sz w:val="30"/>
                <w:szCs w:val="30"/>
              </w:rPr>
              <w:t>1.2</w:t>
            </w:r>
            <w:r>
              <w:rPr>
                <w:color w:val="000000"/>
                <w:sz w:val="30"/>
                <w:szCs w:val="30"/>
              </w:rPr>
              <w:tab/>
              <w:t>Planteamiento</w:t>
            </w:r>
            <w:r>
              <w:rPr>
                <w:color w:val="000000"/>
                <w:sz w:val="30"/>
                <w:szCs w:val="30"/>
              </w:rPr>
              <w:tab/>
              <w:t>1</w:t>
            </w:r>
          </w:hyperlink>
        </w:p>
        <w:p w14:paraId="015E7624" w14:textId="77777777" w:rsidR="00341409" w:rsidRDefault="00000000">
          <w:pPr>
            <w:pBdr>
              <w:top w:val="nil"/>
              <w:left w:val="nil"/>
              <w:bottom w:val="nil"/>
              <w:right w:val="nil"/>
              <w:between w:val="nil"/>
            </w:pBdr>
            <w:tabs>
              <w:tab w:val="left" w:pos="993"/>
              <w:tab w:val="right" w:pos="9054"/>
            </w:tabs>
            <w:spacing w:after="0"/>
            <w:ind w:firstLine="284"/>
            <w:rPr>
              <w:color w:val="000000"/>
              <w:sz w:val="30"/>
              <w:szCs w:val="30"/>
            </w:rPr>
          </w:pPr>
          <w:hyperlink w:anchor="_heading=h.g2sdahsv273g">
            <w:r>
              <w:rPr>
                <w:color w:val="000000"/>
                <w:sz w:val="30"/>
                <w:szCs w:val="30"/>
              </w:rPr>
              <w:t>1.3</w:t>
            </w:r>
            <w:r>
              <w:rPr>
                <w:color w:val="000000"/>
                <w:sz w:val="30"/>
                <w:szCs w:val="30"/>
              </w:rPr>
              <w:tab/>
              <w:t>Diferenciación</w:t>
            </w:r>
            <w:r>
              <w:rPr>
                <w:color w:val="000000"/>
                <w:sz w:val="30"/>
                <w:szCs w:val="30"/>
              </w:rPr>
              <w:tab/>
              <w:t>2</w:t>
            </w:r>
          </w:hyperlink>
        </w:p>
        <w:p w14:paraId="1FE6F608" w14:textId="77777777" w:rsidR="00341409" w:rsidRDefault="00000000">
          <w:pPr>
            <w:pBdr>
              <w:top w:val="nil"/>
              <w:left w:val="nil"/>
              <w:bottom w:val="nil"/>
              <w:right w:val="nil"/>
              <w:between w:val="nil"/>
            </w:pBdr>
            <w:tabs>
              <w:tab w:val="left" w:pos="426"/>
              <w:tab w:val="right" w:pos="9054"/>
            </w:tabs>
            <w:spacing w:after="0"/>
            <w:rPr>
              <w:color w:val="000000"/>
              <w:sz w:val="30"/>
              <w:szCs w:val="30"/>
            </w:rPr>
          </w:pPr>
          <w:hyperlink w:anchor="_heading=h.x61btvgre2u7">
            <w:r>
              <w:rPr>
                <w:color w:val="000000"/>
                <w:sz w:val="30"/>
                <w:szCs w:val="30"/>
              </w:rPr>
              <w:t>2</w:t>
            </w:r>
            <w:r>
              <w:rPr>
                <w:color w:val="000000"/>
                <w:sz w:val="30"/>
                <w:szCs w:val="30"/>
              </w:rPr>
              <w:tab/>
              <w:t>Implementación</w:t>
            </w:r>
            <w:r>
              <w:rPr>
                <w:color w:val="000000"/>
                <w:sz w:val="30"/>
                <w:szCs w:val="30"/>
              </w:rPr>
              <w:tab/>
              <w:t>2</w:t>
            </w:r>
          </w:hyperlink>
        </w:p>
        <w:p w14:paraId="7A795829" w14:textId="77777777" w:rsidR="00341409" w:rsidRDefault="00000000">
          <w:pPr>
            <w:pBdr>
              <w:top w:val="nil"/>
              <w:left w:val="nil"/>
              <w:bottom w:val="nil"/>
              <w:right w:val="nil"/>
              <w:between w:val="nil"/>
            </w:pBdr>
            <w:tabs>
              <w:tab w:val="left" w:pos="993"/>
              <w:tab w:val="right" w:pos="9054"/>
            </w:tabs>
            <w:spacing w:after="0"/>
            <w:ind w:firstLine="284"/>
            <w:rPr>
              <w:color w:val="000000"/>
              <w:sz w:val="30"/>
              <w:szCs w:val="30"/>
            </w:rPr>
          </w:pPr>
          <w:hyperlink w:anchor="_heading=h.fs98yl4atsh6">
            <w:r>
              <w:rPr>
                <w:color w:val="000000"/>
                <w:sz w:val="30"/>
                <w:szCs w:val="30"/>
              </w:rPr>
              <w:t>2.1</w:t>
            </w:r>
            <w:r>
              <w:rPr>
                <w:color w:val="000000"/>
                <w:sz w:val="30"/>
                <w:szCs w:val="30"/>
              </w:rPr>
              <w:tab/>
              <w:t>Modificaciones</w:t>
            </w:r>
            <w:r>
              <w:rPr>
                <w:color w:val="000000"/>
                <w:sz w:val="30"/>
                <w:szCs w:val="30"/>
              </w:rPr>
              <w:tab/>
              <w:t>2</w:t>
            </w:r>
          </w:hyperlink>
        </w:p>
        <w:p w14:paraId="1C381EA3" w14:textId="77777777" w:rsidR="00341409" w:rsidRDefault="00000000">
          <w:pPr>
            <w:pBdr>
              <w:top w:val="nil"/>
              <w:left w:val="nil"/>
              <w:bottom w:val="nil"/>
              <w:right w:val="nil"/>
              <w:between w:val="nil"/>
            </w:pBdr>
            <w:tabs>
              <w:tab w:val="left" w:pos="993"/>
              <w:tab w:val="right" w:pos="9054"/>
            </w:tabs>
            <w:spacing w:after="0"/>
            <w:ind w:firstLine="284"/>
            <w:rPr>
              <w:color w:val="000000"/>
              <w:sz w:val="30"/>
              <w:szCs w:val="30"/>
            </w:rPr>
          </w:pPr>
          <w:hyperlink w:anchor="_heading=h.9t1mqi5xgymd">
            <w:r>
              <w:rPr>
                <w:color w:val="000000"/>
                <w:sz w:val="30"/>
                <w:szCs w:val="30"/>
              </w:rPr>
              <w:t>2.2</w:t>
            </w:r>
            <w:r>
              <w:rPr>
                <w:color w:val="000000"/>
                <w:sz w:val="30"/>
                <w:szCs w:val="30"/>
              </w:rPr>
              <w:tab/>
              <w:t>Resultados</w:t>
            </w:r>
            <w:r>
              <w:rPr>
                <w:color w:val="000000"/>
                <w:sz w:val="30"/>
                <w:szCs w:val="30"/>
              </w:rPr>
              <w:tab/>
              <w:t>2</w:t>
            </w:r>
          </w:hyperlink>
        </w:p>
        <w:p w14:paraId="2FFC0724" w14:textId="77777777" w:rsidR="00341409" w:rsidRDefault="00000000">
          <w:pPr>
            <w:pBdr>
              <w:top w:val="nil"/>
              <w:left w:val="nil"/>
              <w:bottom w:val="nil"/>
              <w:right w:val="nil"/>
              <w:between w:val="nil"/>
            </w:pBdr>
            <w:tabs>
              <w:tab w:val="left" w:pos="426"/>
              <w:tab w:val="right" w:pos="9054"/>
            </w:tabs>
            <w:spacing w:after="0"/>
            <w:rPr>
              <w:color w:val="000000"/>
              <w:sz w:val="30"/>
              <w:szCs w:val="30"/>
            </w:rPr>
          </w:pPr>
          <w:hyperlink w:anchor="_heading=h.eae6ewp4y86d">
            <w:r>
              <w:rPr>
                <w:color w:val="000000"/>
                <w:sz w:val="30"/>
                <w:szCs w:val="30"/>
              </w:rPr>
              <w:t>3</w:t>
            </w:r>
            <w:r>
              <w:rPr>
                <w:color w:val="000000"/>
                <w:sz w:val="30"/>
                <w:szCs w:val="30"/>
              </w:rPr>
              <w:tab/>
              <w:t>Conclusión</w:t>
            </w:r>
            <w:r>
              <w:rPr>
                <w:color w:val="000000"/>
                <w:sz w:val="30"/>
                <w:szCs w:val="30"/>
              </w:rPr>
              <w:tab/>
            </w:r>
            <w:r>
              <w:rPr>
                <w:color w:val="000000"/>
                <w:sz w:val="30"/>
                <w:szCs w:val="30"/>
              </w:rPr>
              <w:t>2</w:t>
            </w:r>
          </w:hyperlink>
        </w:p>
        <w:p w14:paraId="72AAC532" w14:textId="77777777" w:rsidR="00341409" w:rsidRDefault="00000000">
          <w:r>
            <w:fldChar w:fldCharType="end"/>
          </w:r>
        </w:p>
      </w:sdtContent>
    </w:sdt>
    <w:p w14:paraId="1C5BF631" w14:textId="77777777" w:rsidR="00341409" w:rsidRDefault="00341409"/>
    <w:p w14:paraId="0F00865A" w14:textId="77777777" w:rsidR="00341409" w:rsidRDefault="00341409"/>
    <w:p w14:paraId="222EE84A" w14:textId="77777777" w:rsidR="00341409" w:rsidRDefault="00341409"/>
    <w:p w14:paraId="7C921E32" w14:textId="77777777" w:rsidR="00341409" w:rsidRDefault="00341409"/>
    <w:p w14:paraId="0C9D50AA" w14:textId="77777777" w:rsidR="00341409" w:rsidRDefault="00341409"/>
    <w:p w14:paraId="0A2C3DD6" w14:textId="77777777" w:rsidR="00341409" w:rsidRDefault="00341409"/>
    <w:p w14:paraId="5E4CF76F" w14:textId="77777777" w:rsidR="00341409" w:rsidRDefault="00341409"/>
    <w:p w14:paraId="49BD3C1C" w14:textId="77777777" w:rsidR="00341409" w:rsidRDefault="00341409"/>
    <w:p w14:paraId="7BB7CF64" w14:textId="77777777" w:rsidR="00341409" w:rsidRDefault="00341409"/>
    <w:p w14:paraId="559C2BA2" w14:textId="77777777" w:rsidR="00341409" w:rsidRDefault="00341409"/>
    <w:p w14:paraId="6342CCE0" w14:textId="77777777" w:rsidR="00341409" w:rsidRDefault="00341409"/>
    <w:p w14:paraId="14BAA437" w14:textId="77777777" w:rsidR="00341409" w:rsidRDefault="00341409"/>
    <w:p w14:paraId="573A889A" w14:textId="77777777" w:rsidR="00341409" w:rsidRDefault="00000000">
      <w:pPr>
        <w:pStyle w:val="Ttulo1"/>
        <w:numPr>
          <w:ilvl w:val="0"/>
          <w:numId w:val="6"/>
        </w:numPr>
      </w:pPr>
      <w:bookmarkStart w:id="0" w:name="_heading=h.g5x5e1bafc1y" w:colFirst="0" w:colLast="0"/>
      <w:bookmarkEnd w:id="0"/>
      <w:r>
        <w:lastRenderedPageBreak/>
        <w:t xml:space="preserve">Introducción </w:t>
      </w:r>
    </w:p>
    <w:p w14:paraId="7B9765BE" w14:textId="77777777" w:rsidR="00341409" w:rsidRDefault="00000000">
      <w:pPr>
        <w:pStyle w:val="Ttulo2"/>
        <w:numPr>
          <w:ilvl w:val="1"/>
          <w:numId w:val="6"/>
        </w:numPr>
      </w:pPr>
      <w:bookmarkStart w:id="1" w:name="_heading=h.by5m1a740dhk" w:colFirst="0" w:colLast="0"/>
      <w:bookmarkEnd w:id="1"/>
      <w:r>
        <w:t>Descripción</w:t>
      </w:r>
    </w:p>
    <w:p w14:paraId="7A271624" w14:textId="77777777" w:rsidR="00341409" w:rsidRDefault="00000000">
      <w:pPr>
        <w:spacing w:after="0" w:line="276" w:lineRule="auto"/>
      </w:pPr>
      <w:r>
        <w:t>El problema de Monty Hall constituye un experimento clásico basado en probabilidad condicional y toma de decisiones con información incompleta. El planteamiento habitual consiste en tres puertas, una de ellas con premio y dos sin él. El jugador elige inicialmente una puerta y, posterior a ello, el presentador revela una puerta distinta que no contiene el premio. La decisión final consiste en mantener la puerta elegida o cambiar a la restante.</w:t>
      </w:r>
    </w:p>
    <w:p w14:paraId="4889677A" w14:textId="77777777" w:rsidR="00341409" w:rsidRDefault="00000000">
      <w:pPr>
        <w:spacing w:before="200" w:after="0" w:line="276" w:lineRule="auto"/>
      </w:pPr>
      <w:r>
        <w:t>Aunque inicialmente pareciera razonable mantener la puerta original, el análisis matemático demuestra que la probabilidad de éxito asciende a 2/3 si se cambia de puerta, frente a 1/3 si se mantiene. Esta diferencia de resultados respecto a la intuición inicial se conoce como la paradoja de Monty Hall.</w:t>
      </w:r>
    </w:p>
    <w:p w14:paraId="5A538BA9" w14:textId="77777777" w:rsidR="00341409" w:rsidRDefault="00000000">
      <w:pPr>
        <w:spacing w:before="240" w:after="0" w:line="276" w:lineRule="auto"/>
      </w:pPr>
      <w:r>
        <w:t>Este trabajo formula e implementa una versión cuántica del problema, modelando tanto la ubicación del premio como la decisión del jugador mediante registros cuánticos. El objetivo es estudiar cómo la superposición y el momento de la medición influyen en la estrategia óptima, contrastando empíricamente los resultados cuánticos obtenidos con las frecuencias clásicas.</w:t>
      </w:r>
    </w:p>
    <w:p w14:paraId="5221B227" w14:textId="77777777" w:rsidR="00341409" w:rsidRDefault="00341409">
      <w:pPr>
        <w:spacing w:after="0" w:line="276" w:lineRule="auto"/>
      </w:pPr>
    </w:p>
    <w:p w14:paraId="71BC6140" w14:textId="77777777" w:rsidR="00341409" w:rsidRDefault="00000000">
      <w:pPr>
        <w:pStyle w:val="Ttulo2"/>
        <w:numPr>
          <w:ilvl w:val="1"/>
          <w:numId w:val="6"/>
        </w:numPr>
      </w:pPr>
      <w:bookmarkStart w:id="2" w:name="_heading=h.htho4ov6y5pv" w:colFirst="0" w:colLast="0"/>
      <w:bookmarkEnd w:id="2"/>
      <w:r>
        <w:t>Planteamiento</w:t>
      </w:r>
    </w:p>
    <w:p w14:paraId="62EBC158" w14:textId="77777777" w:rsidR="00341409" w:rsidRDefault="00000000">
      <w:pPr>
        <w:spacing w:line="276" w:lineRule="auto"/>
      </w:pPr>
      <w:r>
        <w:t xml:space="preserve">Se codifican las tres puertas mediante un registro de dos </w:t>
      </w:r>
      <w:proofErr w:type="spellStart"/>
      <w:r>
        <w:t>qubits</w:t>
      </w:r>
      <w:proofErr w:type="spellEnd"/>
      <w:r>
        <w:t>, asignando:</w:t>
      </w:r>
    </w:p>
    <w:p w14:paraId="096538CB" w14:textId="5B9A1843" w:rsidR="00341409" w:rsidRDefault="00000000">
      <w:pPr>
        <w:numPr>
          <w:ilvl w:val="0"/>
          <w:numId w:val="4"/>
        </w:numPr>
        <w:spacing w:before="240" w:after="0" w:line="276" w:lineRule="auto"/>
      </w:pPr>
      <w:r>
        <w:t>∣00⟩∣00</w:t>
      </w:r>
      <w:r w:rsidR="000F7A37">
        <w:rPr>
          <w:rFonts w:ascii="Cambria Math" w:hAnsi="Cambria Math" w:cs="Cambria Math"/>
        </w:rPr>
        <w:t>⟩</w:t>
      </w:r>
      <w:r w:rsidR="000F7A37">
        <w:t>:</w:t>
      </w:r>
      <w:r>
        <w:t xml:space="preserve"> Puerta 0</w:t>
      </w:r>
    </w:p>
    <w:p w14:paraId="0B4085D6" w14:textId="1E25EB1F" w:rsidR="00341409" w:rsidRDefault="00000000">
      <w:pPr>
        <w:numPr>
          <w:ilvl w:val="0"/>
          <w:numId w:val="4"/>
        </w:numPr>
        <w:spacing w:after="0" w:line="276" w:lineRule="auto"/>
      </w:pPr>
      <w:r>
        <w:t>∣01⟩∣01</w:t>
      </w:r>
      <w:r w:rsidR="000F7A37">
        <w:rPr>
          <w:rFonts w:ascii="Cambria Math" w:hAnsi="Cambria Math" w:cs="Cambria Math"/>
        </w:rPr>
        <w:t>⟩</w:t>
      </w:r>
      <w:r w:rsidR="000F7A37">
        <w:t>:</w:t>
      </w:r>
      <w:r>
        <w:t xml:space="preserve"> Puerta 1</w:t>
      </w:r>
    </w:p>
    <w:p w14:paraId="455B1E29" w14:textId="6EF88EBE" w:rsidR="00341409" w:rsidRDefault="00000000">
      <w:pPr>
        <w:numPr>
          <w:ilvl w:val="0"/>
          <w:numId w:val="4"/>
        </w:numPr>
        <w:spacing w:line="276" w:lineRule="auto"/>
      </w:pPr>
      <w:r>
        <w:t>∣10⟩∣10</w:t>
      </w:r>
      <w:r w:rsidR="000F7A37">
        <w:rPr>
          <w:rFonts w:ascii="Cambria Math" w:hAnsi="Cambria Math" w:cs="Cambria Math"/>
        </w:rPr>
        <w:t>⟩</w:t>
      </w:r>
      <w:r w:rsidR="000F7A37">
        <w:t>:</w:t>
      </w:r>
      <w:r>
        <w:t xml:space="preserve"> Puerta 2</w:t>
      </w:r>
    </w:p>
    <w:p w14:paraId="53A0E64E" w14:textId="77777777" w:rsidR="00341409" w:rsidRDefault="00000000">
      <w:pPr>
        <w:spacing w:before="240" w:line="276" w:lineRule="auto"/>
      </w:pPr>
      <w:r>
        <w:t>El premio se inicializa en estado superpuesto uniforme:</w:t>
      </w:r>
    </w:p>
    <w:p w14:paraId="5EB02F40" w14:textId="77777777" w:rsidR="00341409" w:rsidRDefault="00000000">
      <w:pPr>
        <w:spacing w:after="0"/>
        <w:rPr>
          <w:rFonts w:ascii="Cambria Math" w:eastAsia="Cambria Math" w:hAnsi="Cambria Math" w:cs="Cambria Math"/>
        </w:rPr>
      </w:pPr>
      <m:oMathPara>
        <m:oMath>
          <m:r>
            <w:rPr>
              <w:rFonts w:ascii="Cambria Math" w:eastAsia="Cambria Math" w:hAnsi="Cambria Math" w:cs="Cambria Math"/>
            </w:rPr>
            <m:t>∣P⟩=</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3</m:t>
                  </m:r>
                </m:e>
              </m:rad>
            </m:den>
          </m:f>
          <m:r>
            <w:rPr>
              <w:rFonts w:ascii="Cambria Math" w:eastAsia="Cambria Math" w:hAnsi="Cambria Math" w:cs="Cambria Math"/>
            </w:rPr>
            <m:t>(∣00⟩+∣01⟩+∣10⟩)</m:t>
          </m:r>
        </m:oMath>
      </m:oMathPara>
    </w:p>
    <w:p w14:paraId="2811A030" w14:textId="77777777" w:rsidR="00341409" w:rsidRDefault="00000000">
      <w:pPr>
        <w:spacing w:before="240" w:line="276" w:lineRule="auto"/>
      </w:pPr>
      <w:r>
        <w:t>De este modo, la ubicación no está definida físicamente hasta que se realice una medición. La elección del jugador se modela inicialmente como un estado clásico ∣00⟩∣00⟩, para facilitar la interpretación de la evolución posterior. Se estudian dos escenarios:</w:t>
      </w:r>
    </w:p>
    <w:p w14:paraId="473B2788" w14:textId="77777777" w:rsidR="00341409" w:rsidRDefault="00000000">
      <w:pPr>
        <w:pStyle w:val="Ttulo3"/>
        <w:keepNext w:val="0"/>
        <w:keepLines w:val="0"/>
        <w:numPr>
          <w:ilvl w:val="0"/>
          <w:numId w:val="9"/>
        </w:numPr>
        <w:spacing w:before="280" w:line="276" w:lineRule="auto"/>
        <w:ind w:firstLine="360"/>
        <w:rPr>
          <w:sz w:val="22"/>
          <w:szCs w:val="22"/>
        </w:rPr>
      </w:pPr>
      <w:bookmarkStart w:id="3" w:name="_heading=h.87nw8rgn5fpf" w:colFirst="0" w:colLast="0"/>
      <w:bookmarkEnd w:id="3"/>
      <w:r>
        <w:rPr>
          <w:sz w:val="22"/>
          <w:szCs w:val="22"/>
        </w:rPr>
        <w:t>Presentador con medición intermedia</w:t>
      </w:r>
    </w:p>
    <w:p w14:paraId="43685AEE" w14:textId="77777777" w:rsidR="00341409" w:rsidRDefault="00000000">
      <w:pPr>
        <w:spacing w:line="276" w:lineRule="auto"/>
      </w:pPr>
      <w:r>
        <w:t>Se realiza una medición del registro del premio antes de revelar una puerta. Esto colapsa la superposición y transforma el problema en probabilístico clásico.</w:t>
      </w:r>
    </w:p>
    <w:p w14:paraId="15754417" w14:textId="77777777" w:rsidR="00341409" w:rsidRDefault="00000000">
      <w:pPr>
        <w:pStyle w:val="Ttulo3"/>
        <w:keepNext w:val="0"/>
        <w:keepLines w:val="0"/>
        <w:numPr>
          <w:ilvl w:val="0"/>
          <w:numId w:val="9"/>
        </w:numPr>
        <w:spacing w:before="280" w:line="276" w:lineRule="auto"/>
        <w:ind w:firstLine="360"/>
        <w:rPr>
          <w:sz w:val="22"/>
          <w:szCs w:val="22"/>
        </w:rPr>
      </w:pPr>
      <w:bookmarkStart w:id="4" w:name="_heading=h.iqmjh32fstnw" w:colFirst="0" w:colLast="0"/>
      <w:bookmarkEnd w:id="4"/>
      <w:r>
        <w:rPr>
          <w:sz w:val="22"/>
          <w:szCs w:val="22"/>
        </w:rPr>
        <w:t>Presentador sin medición intermedia</w:t>
      </w:r>
    </w:p>
    <w:p w14:paraId="4EC1E1D9" w14:textId="77777777" w:rsidR="00341409" w:rsidRDefault="00000000">
      <w:pPr>
        <w:spacing w:line="276" w:lineRule="auto"/>
      </w:pPr>
      <w:r>
        <w:t>La revelación se modela sin colapso del sistema, preservando coherencia cuántica y evitando la transferencia de información directa al jugador.</w:t>
      </w:r>
    </w:p>
    <w:p w14:paraId="7F022436" w14:textId="77777777" w:rsidR="00341409" w:rsidRDefault="00000000">
      <w:pPr>
        <w:spacing w:before="240" w:after="0" w:line="276" w:lineRule="auto"/>
      </w:pPr>
      <w:r>
        <w:t>Sobre ambos escenarios se evaluaron las estrategias:</w:t>
      </w:r>
    </w:p>
    <w:p w14:paraId="1034186B" w14:textId="77777777" w:rsidR="00341409" w:rsidRDefault="00000000">
      <w:pPr>
        <w:numPr>
          <w:ilvl w:val="0"/>
          <w:numId w:val="7"/>
        </w:numPr>
        <w:spacing w:after="0" w:line="276" w:lineRule="auto"/>
      </w:pPr>
      <w:r>
        <w:rPr>
          <w:b/>
          <w:bCs/>
        </w:rPr>
        <w:t>Mantener</w:t>
      </w:r>
      <w:r>
        <w:t>: No se altera el registro del jugador</w:t>
      </w:r>
    </w:p>
    <w:p w14:paraId="39996A75" w14:textId="77777777" w:rsidR="00341409" w:rsidRDefault="00000000">
      <w:pPr>
        <w:numPr>
          <w:ilvl w:val="0"/>
          <w:numId w:val="7"/>
        </w:numPr>
        <w:spacing w:after="0" w:line="276" w:lineRule="auto"/>
      </w:pPr>
      <w:r>
        <w:rPr>
          <w:b/>
          <w:bCs/>
        </w:rPr>
        <w:t>Cambiar</w:t>
      </w:r>
      <w:r>
        <w:t>: Se actualiza el estado del jugador a la puerta restante posible</w:t>
      </w:r>
    </w:p>
    <w:p w14:paraId="4D95DD13" w14:textId="77777777" w:rsidR="00341409" w:rsidRDefault="00000000">
      <w:pPr>
        <w:pStyle w:val="Ttulo2"/>
        <w:numPr>
          <w:ilvl w:val="1"/>
          <w:numId w:val="6"/>
        </w:numPr>
      </w:pPr>
      <w:bookmarkStart w:id="5" w:name="_heading=h.g2sdahsv273g" w:colFirst="0" w:colLast="0"/>
      <w:bookmarkEnd w:id="5"/>
      <w:r>
        <w:lastRenderedPageBreak/>
        <w:t>Diferenciación</w:t>
      </w:r>
    </w:p>
    <w:p w14:paraId="094F0230" w14:textId="77777777" w:rsidR="00341409" w:rsidRDefault="00000000">
      <w:pPr>
        <w:spacing w:line="276" w:lineRule="auto"/>
      </w:pPr>
      <w:r>
        <w:t>En la formulación clásica, el sistema tiene estado definido desde el inicio, aunque el jugador no lo conozca. El recorrido del presentador no altera el sistema físico, simplemente revela información existente.</w:t>
      </w:r>
    </w:p>
    <w:p w14:paraId="3713AE93" w14:textId="77777777" w:rsidR="00341409" w:rsidRDefault="00000000">
      <w:pPr>
        <w:spacing w:before="240" w:line="276" w:lineRule="auto"/>
      </w:pPr>
      <w:r>
        <w:t>En la formulación cuántica:</w:t>
      </w:r>
    </w:p>
    <w:p w14:paraId="091D0DA7" w14:textId="77777777" w:rsidR="00341409" w:rsidRDefault="00000000">
      <w:pPr>
        <w:numPr>
          <w:ilvl w:val="0"/>
          <w:numId w:val="2"/>
        </w:numPr>
        <w:spacing w:before="240" w:after="0" w:line="276" w:lineRule="auto"/>
      </w:pPr>
      <w:r>
        <w:t>La ubicación del premio no existe de forma determinada hasta la medición.</w:t>
      </w:r>
    </w:p>
    <w:p w14:paraId="3AA187C0" w14:textId="77777777" w:rsidR="00341409" w:rsidRDefault="00000000">
      <w:pPr>
        <w:numPr>
          <w:ilvl w:val="0"/>
          <w:numId w:val="2"/>
        </w:numPr>
        <w:spacing w:after="0" w:line="276" w:lineRule="auto"/>
      </w:pPr>
      <w:r>
        <w:t>La acción de revelar información implica colapso del estado, no simple observación.</w:t>
      </w:r>
    </w:p>
    <w:p w14:paraId="61E1A08C" w14:textId="77777777" w:rsidR="00341409" w:rsidRDefault="00000000">
      <w:pPr>
        <w:numPr>
          <w:ilvl w:val="0"/>
          <w:numId w:val="2"/>
        </w:numPr>
        <w:spacing w:line="276" w:lineRule="auto"/>
      </w:pPr>
      <w:r>
        <w:t>La estrategia óptima depende de la secuencia de mediciones y no sólo del razonamiento estadístico.</w:t>
      </w:r>
    </w:p>
    <w:p w14:paraId="27D905DC" w14:textId="77777777" w:rsidR="00341409" w:rsidRDefault="00000000">
      <w:pPr>
        <w:spacing w:before="240" w:after="0" w:line="276" w:lineRule="auto"/>
      </w:pPr>
      <w:r>
        <w:t>El proyecto incluye simulación clásica y simulación cuántica, lo cual permite contrastar empíricamente ambos comportamientos, confirmando resultados teóricos en ambos dominios.</w:t>
      </w:r>
    </w:p>
    <w:p w14:paraId="4BC28B15" w14:textId="77777777" w:rsidR="00341409" w:rsidRDefault="00341409">
      <w:pPr>
        <w:spacing w:after="0" w:line="276" w:lineRule="auto"/>
      </w:pPr>
    </w:p>
    <w:p w14:paraId="015E8D62" w14:textId="77777777" w:rsidR="00341409" w:rsidRDefault="00000000">
      <w:pPr>
        <w:pStyle w:val="Ttulo1"/>
        <w:numPr>
          <w:ilvl w:val="0"/>
          <w:numId w:val="6"/>
        </w:numPr>
      </w:pPr>
      <w:bookmarkStart w:id="6" w:name="_heading=h.x61btvgre2u7" w:colFirst="0" w:colLast="0"/>
      <w:bookmarkEnd w:id="6"/>
      <w:r>
        <w:t xml:space="preserve">Implementación </w:t>
      </w:r>
    </w:p>
    <w:p w14:paraId="23629988" w14:textId="77777777" w:rsidR="00341409" w:rsidRDefault="00000000">
      <w:pPr>
        <w:pStyle w:val="Ttulo2"/>
        <w:numPr>
          <w:ilvl w:val="1"/>
          <w:numId w:val="6"/>
        </w:numPr>
      </w:pPr>
      <w:bookmarkStart w:id="7" w:name="_heading=h.fs98yl4atsh6" w:colFirst="0" w:colLast="0"/>
      <w:bookmarkEnd w:id="7"/>
      <w:r>
        <w:t>Modificaciones</w:t>
      </w:r>
    </w:p>
    <w:p w14:paraId="18A8C157" w14:textId="77777777" w:rsidR="00341409" w:rsidRDefault="00000000">
      <w:pPr>
        <w:spacing w:after="0" w:line="276" w:lineRule="auto"/>
      </w:pPr>
      <w:r>
        <w:t>Durante el desarrollo se realizaron las siguientes decisiones de diseño:</w:t>
      </w:r>
    </w:p>
    <w:p w14:paraId="1D0DD7CC" w14:textId="77777777" w:rsidR="00341409" w:rsidRDefault="00000000">
      <w:pPr>
        <w:numPr>
          <w:ilvl w:val="0"/>
          <w:numId w:val="3"/>
        </w:numPr>
        <w:spacing w:before="240" w:after="0" w:line="276" w:lineRule="auto"/>
      </w:pPr>
      <w:r>
        <w:t>La elección inicial del jugador se fijó en ∣00⟩, de modo que la dinámica observada depende exclusivamente de la coherencia cuántica o del colapso inducido por medición.</w:t>
      </w:r>
    </w:p>
    <w:p w14:paraId="371C7D3F" w14:textId="77777777" w:rsidR="00341409" w:rsidRDefault="00000000">
      <w:pPr>
        <w:numPr>
          <w:ilvl w:val="0"/>
          <w:numId w:val="3"/>
        </w:numPr>
        <w:spacing w:after="0" w:line="276" w:lineRule="auto"/>
      </w:pPr>
      <w:r>
        <w:t>La simulación sin medición no emplea puertas unitarias específicas para la revelación, sino la evolución directa del estado compuesto (premio-jugador).</w:t>
      </w:r>
    </w:p>
    <w:p w14:paraId="5AFDAAB2" w14:textId="77777777" w:rsidR="00341409" w:rsidRDefault="00000000">
      <w:pPr>
        <w:numPr>
          <w:ilvl w:val="0"/>
          <w:numId w:val="3"/>
        </w:numPr>
        <w:spacing w:after="0" w:line="276" w:lineRule="auto"/>
      </w:pPr>
      <w:r>
        <w:t>La simulación con medición intermedia colapsa explícitamente el estado superpuesto, reproduciendo el comportamiento clásico.</w:t>
      </w:r>
    </w:p>
    <w:p w14:paraId="508A57DD" w14:textId="77777777" w:rsidR="00341409" w:rsidRDefault="00000000" w:rsidP="00FE4E9A">
      <w:pPr>
        <w:numPr>
          <w:ilvl w:val="0"/>
          <w:numId w:val="3"/>
        </w:numPr>
        <w:spacing w:line="276" w:lineRule="auto"/>
      </w:pPr>
      <w:r>
        <w:t>Se repitieron simulaciones múltiples para garantizar convergencia estadística.</w:t>
      </w:r>
    </w:p>
    <w:p w14:paraId="2744E791" w14:textId="77777777" w:rsidR="00FE4E9A" w:rsidRPr="00FE4E9A" w:rsidRDefault="00FE4E9A" w:rsidP="00FE4E9A">
      <w:pPr>
        <w:pStyle w:val="Ttulo3"/>
        <w:rPr>
          <w:color w:val="000000"/>
        </w:rPr>
      </w:pPr>
      <w:r w:rsidRPr="00FE4E9A">
        <w:rPr>
          <w:color w:val="000000"/>
        </w:rPr>
        <w:t>Operador de Cambio</w:t>
      </w:r>
    </w:p>
    <w:p w14:paraId="19747A6C" w14:textId="77777777" w:rsidR="00FE4E9A" w:rsidRPr="00FE4E9A" w:rsidRDefault="00FE4E9A" w:rsidP="00FE4E9A">
      <w:pPr>
        <w:pStyle w:val="NormalWeb"/>
        <w:spacing w:before="0" w:beforeAutospacing="0" w:after="240" w:afterAutospacing="0"/>
        <w:rPr>
          <w:rFonts w:ascii="Calibri" w:hAnsi="Calibri" w:cs="Calibri"/>
          <w:color w:val="000000"/>
          <w:sz w:val="22"/>
          <w:szCs w:val="22"/>
        </w:rPr>
      </w:pPr>
      <w:r w:rsidRPr="00FE4E9A">
        <w:rPr>
          <w:rFonts w:ascii="Calibri" w:hAnsi="Calibri" w:cs="Calibri"/>
          <w:color w:val="000000"/>
          <w:sz w:val="22"/>
          <w:szCs w:val="22"/>
        </w:rPr>
        <w:t>Dado que existen tres puertas {0,1,2}, el operador de cambio debe mapear:</w:t>
      </w:r>
    </w:p>
    <w:p w14:paraId="2489456C" w14:textId="77777777" w:rsidR="00FE4E9A" w:rsidRPr="00FE4E9A" w:rsidRDefault="00FE4E9A" w:rsidP="00FE4E9A">
      <w:pPr>
        <w:pStyle w:val="NormalWeb"/>
        <w:numPr>
          <w:ilvl w:val="0"/>
          <w:numId w:val="12"/>
        </w:numPr>
        <w:spacing w:before="0" w:beforeAutospacing="0"/>
        <w:rPr>
          <w:rFonts w:ascii="Calibri" w:hAnsi="Calibri" w:cs="Calibri"/>
          <w:color w:val="000000"/>
          <w:sz w:val="22"/>
          <w:szCs w:val="22"/>
        </w:rPr>
      </w:pPr>
      <w:r w:rsidRPr="00FE4E9A">
        <w:rPr>
          <w:rFonts w:ascii="Calibri" w:hAnsi="Calibri" w:cs="Calibri"/>
          <w:color w:val="000000"/>
          <w:sz w:val="22"/>
          <w:szCs w:val="22"/>
        </w:rPr>
        <w:t>Si la elección inicial es 0 → cambiar resulta en {1,2}</w:t>
      </w:r>
    </w:p>
    <w:p w14:paraId="4138FEF3" w14:textId="77777777" w:rsidR="00FE4E9A" w:rsidRPr="00FE4E9A" w:rsidRDefault="00FE4E9A" w:rsidP="00FE4E9A">
      <w:pPr>
        <w:pStyle w:val="NormalWeb"/>
        <w:numPr>
          <w:ilvl w:val="0"/>
          <w:numId w:val="12"/>
        </w:numPr>
        <w:rPr>
          <w:rFonts w:ascii="Calibri" w:hAnsi="Calibri" w:cs="Calibri"/>
          <w:color w:val="000000"/>
          <w:sz w:val="22"/>
          <w:szCs w:val="22"/>
        </w:rPr>
      </w:pPr>
      <w:r w:rsidRPr="00FE4E9A">
        <w:rPr>
          <w:rFonts w:ascii="Calibri" w:hAnsi="Calibri" w:cs="Calibri"/>
          <w:color w:val="000000"/>
          <w:sz w:val="22"/>
          <w:szCs w:val="22"/>
        </w:rPr>
        <w:t>Si la elección inicial es 1 → cambiar resulta en {0,2}</w:t>
      </w:r>
    </w:p>
    <w:p w14:paraId="42998B64" w14:textId="77777777" w:rsidR="00FE4E9A" w:rsidRPr="00FE4E9A" w:rsidRDefault="00FE4E9A" w:rsidP="00FE4E9A">
      <w:pPr>
        <w:pStyle w:val="NormalWeb"/>
        <w:numPr>
          <w:ilvl w:val="0"/>
          <w:numId w:val="12"/>
        </w:numPr>
        <w:rPr>
          <w:rFonts w:ascii="Calibri" w:hAnsi="Calibri" w:cs="Calibri"/>
          <w:color w:val="000000"/>
          <w:sz w:val="22"/>
          <w:szCs w:val="22"/>
        </w:rPr>
      </w:pPr>
      <w:r w:rsidRPr="00FE4E9A">
        <w:rPr>
          <w:rFonts w:ascii="Calibri" w:hAnsi="Calibri" w:cs="Calibri"/>
          <w:color w:val="000000"/>
          <w:sz w:val="22"/>
          <w:szCs w:val="22"/>
        </w:rPr>
        <w:t>Si la elección inicial es 2 → cambiar resulta en {0,1}</w:t>
      </w:r>
    </w:p>
    <w:p w14:paraId="17855060" w14:textId="732E1BC6" w:rsidR="00FE4E9A" w:rsidRPr="00FE4E9A" w:rsidRDefault="00FE4E9A" w:rsidP="00FE4E9A">
      <w:pPr>
        <w:pStyle w:val="NormalWeb"/>
        <w:rPr>
          <w:rFonts w:ascii="Calibri" w:hAnsi="Calibri" w:cs="Calibri"/>
          <w:color w:val="000000"/>
          <w:sz w:val="22"/>
          <w:szCs w:val="22"/>
        </w:rPr>
      </w:pPr>
      <w:r w:rsidRPr="00FE4E9A">
        <w:rPr>
          <w:rFonts w:ascii="Calibri" w:hAnsi="Calibri" w:cs="Calibri"/>
          <w:color w:val="000000"/>
          <w:sz w:val="22"/>
          <w:szCs w:val="22"/>
        </w:rPr>
        <w:t xml:space="preserve">Para modelarlo como unidad cuántica controlada, asumimos que el host revela una puerta segura distinta. </w:t>
      </w:r>
      <w:r>
        <w:rPr>
          <w:rFonts w:ascii="Calibri" w:hAnsi="Calibri" w:cs="Calibri"/>
          <w:color w:val="000000"/>
          <w:sz w:val="22"/>
          <w:szCs w:val="22"/>
        </w:rPr>
        <w:t>Por lo tanto,</w:t>
      </w:r>
      <w:r w:rsidRPr="00FE4E9A">
        <w:rPr>
          <w:rFonts w:ascii="Calibri" w:hAnsi="Calibri" w:cs="Calibri"/>
          <w:color w:val="000000"/>
          <w:sz w:val="22"/>
          <w:szCs w:val="22"/>
        </w:rPr>
        <w:t xml:space="preserve"> el operador resultante se puede definir en el subespacio como:</w:t>
      </w:r>
    </w:p>
    <w:p w14:paraId="70692C91" w14:textId="0222B983" w:rsidR="00FE4E9A" w:rsidRPr="00FE4E9A" w:rsidRDefault="00FE4E9A" w:rsidP="00FE4E9A">
      <m:oMathPara>
        <m:oMath>
          <m:sSub>
            <m:sSubPr>
              <m:ctrlPr>
                <w:rPr>
                  <w:rFonts w:ascii="Cambria Math" w:hAnsi="Cambria Math"/>
                </w:rPr>
              </m:ctrlPr>
            </m:sSubPr>
            <m:e>
              <m:r>
                <w:rPr>
                  <w:rFonts w:ascii="Cambria Math" w:hAnsi="Cambria Math"/>
                </w:rPr>
                <m:t>U</m:t>
              </m:r>
            </m:e>
            <m:sub>
              <m:r>
                <m:rPr>
                  <m:nor/>
                </m:rPr>
                <m:t>swap</m:t>
              </m:r>
            </m:sub>
          </m:sSub>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oMath>
      </m:oMathPara>
    </w:p>
    <w:p w14:paraId="59AE7089" w14:textId="7E185E0E" w:rsidR="00FE4E9A" w:rsidRPr="00FE4E9A" w:rsidRDefault="00FE4E9A" w:rsidP="00FE4E9A">
      <w:pPr>
        <w:pStyle w:val="NormalWeb"/>
        <w:rPr>
          <w:rFonts w:ascii="Calibri" w:hAnsi="Calibri" w:cs="Calibri"/>
          <w:color w:val="000000"/>
          <w:sz w:val="22"/>
          <w:szCs w:val="22"/>
        </w:rPr>
      </w:pPr>
      <w:r>
        <w:rPr>
          <w:rFonts w:ascii="Calibri" w:hAnsi="Calibri" w:cs="Calibri"/>
          <w:color w:val="000000"/>
          <w:sz w:val="22"/>
          <w:szCs w:val="22"/>
        </w:rPr>
        <w:t>y que</w:t>
      </w:r>
      <w:r w:rsidRPr="00FE4E9A">
        <w:rPr>
          <w:rFonts w:ascii="Calibri" w:hAnsi="Calibri" w:cs="Calibri"/>
          <w:color w:val="000000"/>
          <w:sz w:val="22"/>
          <w:szCs w:val="22"/>
        </w:rPr>
        <w:t xml:space="preserve"> actúa sobre el registro del jugador, condicionada a la puerta revelada.</w:t>
      </w:r>
      <w:r>
        <w:rPr>
          <w:rFonts w:ascii="Calibri" w:hAnsi="Calibri" w:cs="Calibri"/>
          <w:color w:val="000000"/>
          <w:sz w:val="22"/>
          <w:szCs w:val="22"/>
        </w:rPr>
        <w:t xml:space="preserve"> </w:t>
      </w:r>
      <w:r w:rsidRPr="00FE4E9A">
        <w:rPr>
          <w:rFonts w:ascii="Calibri" w:hAnsi="Calibri" w:cs="Calibri"/>
          <w:color w:val="000000"/>
          <w:sz w:val="22"/>
          <w:szCs w:val="22"/>
        </w:rPr>
        <w:t>Formalmente</w:t>
      </w:r>
      <w:r>
        <w:rPr>
          <w:rFonts w:ascii="Calibri" w:hAnsi="Calibri" w:cs="Calibri"/>
          <w:color w:val="000000"/>
          <w:sz w:val="22"/>
          <w:szCs w:val="22"/>
        </w:rPr>
        <w:t xml:space="preserve"> se define como:</w:t>
      </w:r>
    </w:p>
    <w:p w14:paraId="314711B1" w14:textId="58B582F1" w:rsidR="00FE4E9A" w:rsidRPr="00FE4E9A" w:rsidRDefault="00FE4E9A" w:rsidP="00FE4E9A">
      <m:oMathPara>
        <m:oMath>
          <m:r>
            <w:rPr>
              <w:rFonts w:ascii="Cambria Math" w:hAnsi="Cambria Math"/>
            </w:rPr>
            <m:t>U=</m:t>
          </m:r>
          <m:nary>
            <m:naryPr>
              <m:chr m:val="∑"/>
              <m:limLoc m:val="undOvr"/>
              <m:grow m:val="1"/>
              <m:supHide m:val="1"/>
              <m:ctrlPr>
                <w:rPr>
                  <w:rFonts w:ascii="Cambria Math" w:hAnsi="Cambria Math"/>
                </w:rPr>
              </m:ctrlPr>
            </m:naryPr>
            <m:sub>
              <m:r>
                <w:rPr>
                  <w:rFonts w:ascii="Cambria Math" w:hAnsi="Cambria Math"/>
                </w:rPr>
                <m:t>p,j∈{0,1,2}</m:t>
              </m:r>
            </m:sub>
            <m:sup/>
            <m:e>
              <m:r>
                <m:rPr>
                  <m:sty m:val="p"/>
                </m:rPr>
                <w:rPr>
                  <w:rFonts w:ascii="Cambria Math" w:hAnsi="Cambria Math"/>
                </w:rPr>
                <m:t>∣</m:t>
              </m:r>
              <m:r>
                <w:rPr>
                  <w:rFonts w:ascii="Cambria Math" w:hAnsi="Cambria Math"/>
                </w:rPr>
                <m:t>p⟩⟨p</m:t>
              </m:r>
              <m:r>
                <m:rPr>
                  <m:sty m:val="p"/>
                </m:rPr>
                <w:rPr>
                  <w:rFonts w:ascii="Cambria Math" w:hAnsi="Cambria Math"/>
                </w:rPr>
                <m:t>∣</m:t>
              </m:r>
              <m:r>
                <w:rPr>
                  <w:rFonts w:ascii="Cambria Math" w:hAnsi="Cambria Math"/>
                </w:rPr>
                <m:t>⊗</m:t>
              </m:r>
            </m:e>
          </m:nary>
          <m:sSub>
            <m:sSubPr>
              <m:ctrlPr>
                <w:rPr>
                  <w:rFonts w:ascii="Cambria Math" w:hAnsi="Cambria Math"/>
                </w:rPr>
              </m:ctrlPr>
            </m:sSubPr>
            <m:e>
              <m:r>
                <w:rPr>
                  <w:rFonts w:ascii="Cambria Math" w:hAnsi="Cambria Math"/>
                </w:rPr>
                <m:t>U</m:t>
              </m:r>
            </m:e>
            <m:sub>
              <m:r>
                <w:rPr>
                  <w:rFonts w:ascii="Cambria Math" w:hAnsi="Cambria Math"/>
                </w:rPr>
                <m:t>j→f(p,j)</m:t>
              </m:r>
            </m:sub>
          </m:sSub>
        </m:oMath>
      </m:oMathPara>
    </w:p>
    <w:p w14:paraId="159082BF" w14:textId="77777777" w:rsidR="00341409" w:rsidRDefault="00000000">
      <w:pPr>
        <w:pStyle w:val="Ttulo2"/>
        <w:numPr>
          <w:ilvl w:val="1"/>
          <w:numId w:val="6"/>
        </w:numPr>
      </w:pPr>
      <w:bookmarkStart w:id="8" w:name="_heading=h.9t1mqi5xgymd" w:colFirst="0" w:colLast="0"/>
      <w:bookmarkEnd w:id="8"/>
      <w:r>
        <w:lastRenderedPageBreak/>
        <w:t>Resultados</w:t>
      </w:r>
    </w:p>
    <w:p w14:paraId="63F4A7AF" w14:textId="77777777" w:rsidR="00341409" w:rsidRDefault="00000000">
      <w:pPr>
        <w:spacing w:line="276" w:lineRule="auto"/>
      </w:pPr>
      <w:r>
        <w:t>Los resultados obtenidos permiten distinguir con claridad ambos modelos:</w:t>
      </w:r>
    </w:p>
    <w:p w14:paraId="3BD1DDA9" w14:textId="77777777" w:rsidR="00341409" w:rsidRDefault="00000000">
      <w:pPr>
        <w:pStyle w:val="Ttulo3"/>
        <w:keepNext w:val="0"/>
        <w:keepLines w:val="0"/>
        <w:numPr>
          <w:ilvl w:val="0"/>
          <w:numId w:val="8"/>
        </w:numPr>
        <w:spacing w:before="280" w:line="276" w:lineRule="auto"/>
        <w:ind w:firstLine="360"/>
        <w:rPr>
          <w:sz w:val="26"/>
          <w:szCs w:val="26"/>
        </w:rPr>
      </w:pPr>
      <w:bookmarkStart w:id="9" w:name="_heading=h.fwtt1e54b7e" w:colFirst="0" w:colLast="0"/>
      <w:bookmarkEnd w:id="9"/>
      <w:r>
        <w:rPr>
          <w:sz w:val="26"/>
          <w:szCs w:val="26"/>
        </w:rPr>
        <w:t>Modelo clásico: referencia empírica</w:t>
      </w:r>
    </w:p>
    <w:p w14:paraId="7D31643F" w14:textId="77777777" w:rsidR="00341409" w:rsidRDefault="00000000">
      <w:pPr>
        <w:spacing w:line="276" w:lineRule="auto"/>
      </w:pPr>
      <w:r>
        <w:t>Simulaciones clásicas mediante generación pseudoaleatoria arrojaron:</w:t>
      </w:r>
    </w:p>
    <w:tbl>
      <w:tblPr>
        <w:tblStyle w:val="Tablaconcuadrcula1clara"/>
        <w:tblW w:w="0" w:type="auto"/>
        <w:tblLook w:val="04A0" w:firstRow="1" w:lastRow="0" w:firstColumn="1" w:lastColumn="0" w:noHBand="0" w:noVBand="1"/>
      </w:tblPr>
      <w:tblGrid>
        <w:gridCol w:w="1555"/>
        <w:gridCol w:w="3543"/>
      </w:tblGrid>
      <w:tr w:rsidR="0084180F" w14:paraId="327BD322" w14:textId="77777777" w:rsidTr="00FE4E9A">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555" w:type="dxa"/>
            <w:shd w:val="clear" w:color="auto" w:fill="F2F2F2" w:themeFill="background1" w:themeFillShade="F2"/>
          </w:tcPr>
          <w:p w14:paraId="39891AE2" w14:textId="18037E6C" w:rsidR="0084180F" w:rsidRDefault="0084180F" w:rsidP="00FE4E9A">
            <w:pPr>
              <w:spacing w:before="200" w:line="276" w:lineRule="auto"/>
              <w:jc w:val="center"/>
            </w:pPr>
            <w:r>
              <w:t>Estrategia</w:t>
            </w:r>
          </w:p>
        </w:tc>
        <w:tc>
          <w:tcPr>
            <w:tcW w:w="3543" w:type="dxa"/>
            <w:shd w:val="clear" w:color="auto" w:fill="F2F2F2" w:themeFill="background1" w:themeFillShade="F2"/>
          </w:tcPr>
          <w:p w14:paraId="5BD91808" w14:textId="280050A4" w:rsidR="0084180F" w:rsidRDefault="0084180F" w:rsidP="00FE4E9A">
            <w:pPr>
              <w:spacing w:before="200" w:line="276" w:lineRule="auto"/>
              <w:jc w:val="center"/>
              <w:cnfStyle w:val="100000000000" w:firstRow="1" w:lastRow="0" w:firstColumn="0" w:lastColumn="0" w:oddVBand="0" w:evenVBand="0" w:oddHBand="0" w:evenHBand="0" w:firstRowFirstColumn="0" w:firstRowLastColumn="0" w:lastRowFirstColumn="0" w:lastRowLastColumn="0"/>
            </w:pPr>
            <w:r>
              <w:t>Probabilidad de éxito aproximada</w:t>
            </w:r>
          </w:p>
        </w:tc>
      </w:tr>
      <w:tr w:rsidR="0084180F" w14:paraId="1AF67244" w14:textId="77777777" w:rsidTr="00FE4E9A">
        <w:trPr>
          <w:trHeight w:val="669"/>
        </w:trPr>
        <w:tc>
          <w:tcPr>
            <w:cnfStyle w:val="001000000000" w:firstRow="0" w:lastRow="0" w:firstColumn="1" w:lastColumn="0" w:oddVBand="0" w:evenVBand="0" w:oddHBand="0" w:evenHBand="0" w:firstRowFirstColumn="0" w:firstRowLastColumn="0" w:lastRowFirstColumn="0" w:lastRowLastColumn="0"/>
            <w:tcW w:w="1555" w:type="dxa"/>
          </w:tcPr>
          <w:p w14:paraId="535F8C3A" w14:textId="071C7E8C" w:rsidR="0084180F" w:rsidRDefault="0084180F" w:rsidP="00FE4E9A">
            <w:pPr>
              <w:spacing w:before="200" w:line="276" w:lineRule="auto"/>
              <w:jc w:val="center"/>
            </w:pPr>
            <w:r>
              <w:t>Mantener</w:t>
            </w:r>
          </w:p>
        </w:tc>
        <w:tc>
          <w:tcPr>
            <w:tcW w:w="3543" w:type="dxa"/>
          </w:tcPr>
          <w:p w14:paraId="139374D9" w14:textId="50A61F31" w:rsidR="0084180F" w:rsidRDefault="0084180F" w:rsidP="00FE4E9A">
            <w:pPr>
              <w:spacing w:before="200" w:line="276" w:lineRule="auto"/>
              <w:jc w:val="center"/>
              <w:cnfStyle w:val="000000000000" w:firstRow="0" w:lastRow="0" w:firstColumn="0" w:lastColumn="0" w:oddVBand="0" w:evenVBand="0" w:oddHBand="0" w:evenHBand="0" w:firstRowFirstColumn="0" w:firstRowLastColumn="0" w:lastRowFirstColumn="0" w:lastRowLastColumn="0"/>
            </w:pPr>
            <w:r>
              <w:t>0.3379</w:t>
            </w:r>
          </w:p>
        </w:tc>
      </w:tr>
      <w:tr w:rsidR="0084180F" w14:paraId="648F8C8D" w14:textId="77777777" w:rsidTr="00FE4E9A">
        <w:trPr>
          <w:trHeight w:val="570"/>
        </w:trPr>
        <w:tc>
          <w:tcPr>
            <w:cnfStyle w:val="001000000000" w:firstRow="0" w:lastRow="0" w:firstColumn="1" w:lastColumn="0" w:oddVBand="0" w:evenVBand="0" w:oddHBand="0" w:evenHBand="0" w:firstRowFirstColumn="0" w:firstRowLastColumn="0" w:lastRowFirstColumn="0" w:lastRowLastColumn="0"/>
            <w:tcW w:w="1555" w:type="dxa"/>
          </w:tcPr>
          <w:p w14:paraId="7B8A4E7A" w14:textId="707E669F" w:rsidR="0084180F" w:rsidRDefault="0084180F" w:rsidP="00FE4E9A">
            <w:pPr>
              <w:spacing w:before="200" w:line="276" w:lineRule="auto"/>
              <w:jc w:val="center"/>
            </w:pPr>
            <w:r>
              <w:t>Cambiar</w:t>
            </w:r>
          </w:p>
        </w:tc>
        <w:tc>
          <w:tcPr>
            <w:tcW w:w="3543" w:type="dxa"/>
          </w:tcPr>
          <w:p w14:paraId="03F18BDF" w14:textId="6230299C" w:rsidR="0084180F" w:rsidRDefault="0084180F" w:rsidP="00FE4E9A">
            <w:pPr>
              <w:spacing w:before="200" w:line="276" w:lineRule="auto"/>
              <w:jc w:val="center"/>
              <w:cnfStyle w:val="000000000000" w:firstRow="0" w:lastRow="0" w:firstColumn="0" w:lastColumn="0" w:oddVBand="0" w:evenVBand="0" w:oddHBand="0" w:evenHBand="0" w:firstRowFirstColumn="0" w:firstRowLastColumn="0" w:lastRowFirstColumn="0" w:lastRowLastColumn="0"/>
            </w:pPr>
            <w:r>
              <w:t>0.6654</w:t>
            </w:r>
          </w:p>
        </w:tc>
      </w:tr>
    </w:tbl>
    <w:p w14:paraId="2A8CF02B" w14:textId="466D44B9" w:rsidR="0084180F" w:rsidRDefault="00000000">
      <w:pPr>
        <w:spacing w:before="200" w:line="276" w:lineRule="auto"/>
      </w:pPr>
      <w:r>
        <w:t>Estos valores coinciden con la distribución teórica establecida (1/3,2/3).</w:t>
      </w:r>
    </w:p>
    <w:p w14:paraId="55AC97E1" w14:textId="77777777" w:rsidR="00341409" w:rsidRDefault="00000000">
      <w:pPr>
        <w:pStyle w:val="Ttulo3"/>
        <w:keepNext w:val="0"/>
        <w:keepLines w:val="0"/>
        <w:numPr>
          <w:ilvl w:val="0"/>
          <w:numId w:val="8"/>
        </w:numPr>
        <w:spacing w:before="280" w:line="276" w:lineRule="auto"/>
        <w:ind w:firstLine="360"/>
        <w:rPr>
          <w:sz w:val="26"/>
          <w:szCs w:val="26"/>
        </w:rPr>
      </w:pPr>
      <w:bookmarkStart w:id="10" w:name="_heading=h.ro272muo1lvb" w:colFirst="0" w:colLast="0"/>
      <w:bookmarkEnd w:id="10"/>
      <w:r>
        <w:rPr>
          <w:sz w:val="26"/>
          <w:szCs w:val="26"/>
        </w:rPr>
        <w:t>Modelo cuántico sin medición intermedia</w:t>
      </w:r>
    </w:p>
    <w:p w14:paraId="594B6AED" w14:textId="77777777" w:rsidR="00341409" w:rsidRDefault="00000000">
      <w:pPr>
        <w:spacing w:line="276" w:lineRule="auto"/>
      </w:pPr>
      <w:r>
        <w:t>Al mantener el sistema íntegramente en superposición:</w:t>
      </w:r>
    </w:p>
    <w:p w14:paraId="3D51FE48" w14:textId="77777777" w:rsidR="00341409" w:rsidRDefault="00000000">
      <w:pPr>
        <w:numPr>
          <w:ilvl w:val="0"/>
          <w:numId w:val="1"/>
        </w:numPr>
        <w:spacing w:before="240" w:after="0" w:line="276" w:lineRule="auto"/>
      </w:pPr>
      <w:r>
        <w:t xml:space="preserve">La probabilidad de que el jugador acierte manteniendo fue </w:t>
      </w:r>
      <w:r>
        <w:rPr>
          <w:b/>
          <w:bCs/>
        </w:rPr>
        <w:t>0.3333</w:t>
      </w:r>
    </w:p>
    <w:p w14:paraId="0D94F77C" w14:textId="77777777" w:rsidR="00341409" w:rsidRDefault="00000000">
      <w:pPr>
        <w:numPr>
          <w:ilvl w:val="0"/>
          <w:numId w:val="1"/>
        </w:numPr>
        <w:spacing w:line="276" w:lineRule="auto"/>
      </w:pPr>
      <w:r>
        <w:t xml:space="preserve">La probabilidad de acertar cambiando fue </w:t>
      </w:r>
      <w:r>
        <w:rPr>
          <w:b/>
          <w:bCs/>
        </w:rPr>
        <w:t>0.3333</w:t>
      </w:r>
    </w:p>
    <w:p w14:paraId="26E71608" w14:textId="77777777" w:rsidR="00341409" w:rsidRDefault="00000000">
      <w:pPr>
        <w:spacing w:before="240" w:line="276" w:lineRule="auto"/>
      </w:pPr>
      <w:r>
        <w:t>Esto demuestra que, al no existir revelación parcial de información, las estrategias se vuelven estadísticamente equivalentes, es decir, la ventaja clásica desaparece completamente.</w:t>
      </w:r>
    </w:p>
    <w:p w14:paraId="0A44FD69" w14:textId="77777777" w:rsidR="00341409" w:rsidRDefault="00000000">
      <w:pPr>
        <w:pStyle w:val="Ttulo3"/>
        <w:keepNext w:val="0"/>
        <w:keepLines w:val="0"/>
        <w:numPr>
          <w:ilvl w:val="0"/>
          <w:numId w:val="8"/>
        </w:numPr>
        <w:spacing w:before="280" w:line="276" w:lineRule="auto"/>
        <w:ind w:firstLine="360"/>
        <w:rPr>
          <w:sz w:val="26"/>
          <w:szCs w:val="26"/>
        </w:rPr>
      </w:pPr>
      <w:bookmarkStart w:id="11" w:name="_heading=h.u6uvej2j7l5c" w:colFirst="0" w:colLast="0"/>
      <w:bookmarkEnd w:id="11"/>
      <w:r>
        <w:rPr>
          <w:sz w:val="26"/>
          <w:szCs w:val="26"/>
        </w:rPr>
        <w:t>Modelo cuántico con colapso intermedio</w:t>
      </w:r>
    </w:p>
    <w:p w14:paraId="13BA6A15" w14:textId="77777777" w:rsidR="00341409" w:rsidRDefault="00000000">
      <w:pPr>
        <w:spacing w:line="276" w:lineRule="auto"/>
      </w:pPr>
      <w:r>
        <w:t>Cuando se fuerza una medición del registro del premio antes de la decisión final:</w:t>
      </w:r>
    </w:p>
    <w:p w14:paraId="71845F4C" w14:textId="77777777" w:rsidR="00341409" w:rsidRDefault="00000000">
      <w:pPr>
        <w:numPr>
          <w:ilvl w:val="0"/>
          <w:numId w:val="5"/>
        </w:numPr>
        <w:spacing w:before="240" w:after="0" w:line="276" w:lineRule="auto"/>
      </w:pPr>
      <w:r>
        <w:t xml:space="preserve">Probabilidad de éxito manteniendo: </w:t>
      </w:r>
      <w:r>
        <w:rPr>
          <w:b/>
          <w:bCs/>
        </w:rPr>
        <w:t>0.3246</w:t>
      </w:r>
    </w:p>
    <w:p w14:paraId="7E48E53C" w14:textId="77777777" w:rsidR="00341409" w:rsidRDefault="00000000">
      <w:pPr>
        <w:numPr>
          <w:ilvl w:val="0"/>
          <w:numId w:val="5"/>
        </w:numPr>
        <w:spacing w:line="276" w:lineRule="auto"/>
      </w:pPr>
      <w:r>
        <w:t xml:space="preserve">Probabilidad de éxito cambiando: </w:t>
      </w:r>
      <w:r>
        <w:rPr>
          <w:b/>
          <w:bCs/>
        </w:rPr>
        <w:t>0.6617</w:t>
      </w:r>
    </w:p>
    <w:p w14:paraId="33CB2DA7" w14:textId="792955E5" w:rsidR="00341409" w:rsidRDefault="00000000" w:rsidP="00FE4E9A">
      <w:pPr>
        <w:spacing w:before="240" w:line="276" w:lineRule="auto"/>
      </w:pPr>
      <w:r>
        <w:t>Estos valores reproducen casi exactamente los del experimento clásico (1/3 - 2/3), y el colapso de la superposición trae de vuelta la asimetría entre estrategias.</w:t>
      </w:r>
    </w:p>
    <w:p w14:paraId="1D0D34FF" w14:textId="39B6C853" w:rsidR="00FE4E9A" w:rsidRPr="00FE4E9A" w:rsidRDefault="00FE4E9A" w:rsidP="00FE4E9A">
      <w:pPr>
        <w:pStyle w:val="Ttulo3"/>
        <w:rPr>
          <w:color w:val="000000"/>
        </w:rPr>
      </w:pPr>
      <w:r w:rsidRPr="00FE4E9A">
        <w:rPr>
          <w:color w:val="000000"/>
        </w:rPr>
        <w:t>C</w:t>
      </w:r>
      <w:r w:rsidRPr="00FE4E9A">
        <w:rPr>
          <w:color w:val="000000"/>
        </w:rPr>
        <w:t>omparativa global de estrategias</w:t>
      </w:r>
    </w:p>
    <w:tbl>
      <w:tblPr>
        <w:tblStyle w:val="Tablaconcuadrcula1clara"/>
        <w:tblW w:w="5645" w:type="dxa"/>
        <w:tblLook w:val="04A0" w:firstRow="1" w:lastRow="0" w:firstColumn="1" w:lastColumn="0" w:noHBand="0" w:noVBand="1"/>
      </w:tblPr>
      <w:tblGrid>
        <w:gridCol w:w="2451"/>
        <w:gridCol w:w="1526"/>
        <w:gridCol w:w="1668"/>
      </w:tblGrid>
      <w:tr w:rsidR="00FE4E9A" w14:paraId="4D343720" w14:textId="77777777" w:rsidTr="00FE4E9A">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1EB6CCFE" w14:textId="77777777" w:rsidR="00FE4E9A" w:rsidRDefault="00FE4E9A" w:rsidP="00FE4E9A">
            <w:pPr>
              <w:jc w:val="center"/>
            </w:pPr>
            <w:r>
              <w:rPr>
                <w:b w:val="0"/>
                <w:bCs w:val="0"/>
              </w:rPr>
              <w:t>Modelo</w:t>
            </w:r>
          </w:p>
        </w:tc>
        <w:tc>
          <w:tcPr>
            <w:tcW w:w="1526" w:type="dxa"/>
            <w:shd w:val="clear" w:color="auto" w:fill="F2F2F2" w:themeFill="background1" w:themeFillShade="F2"/>
            <w:hideMark/>
          </w:tcPr>
          <w:p w14:paraId="65E2E225" w14:textId="77777777" w:rsidR="00FE4E9A" w:rsidRDefault="00FE4E9A" w:rsidP="00FE4E9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Mantener</w:t>
            </w:r>
          </w:p>
        </w:tc>
        <w:tc>
          <w:tcPr>
            <w:tcW w:w="1668" w:type="dxa"/>
            <w:shd w:val="clear" w:color="auto" w:fill="F2F2F2" w:themeFill="background1" w:themeFillShade="F2"/>
            <w:hideMark/>
          </w:tcPr>
          <w:p w14:paraId="4C0A9648" w14:textId="77777777" w:rsidR="00FE4E9A" w:rsidRDefault="00FE4E9A" w:rsidP="00FE4E9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Cambiar</w:t>
            </w:r>
          </w:p>
        </w:tc>
      </w:tr>
      <w:tr w:rsidR="00FE4E9A" w14:paraId="161EE6F1" w14:textId="77777777" w:rsidTr="00FE4E9A">
        <w:trPr>
          <w:trHeight w:val="509"/>
        </w:trPr>
        <w:tc>
          <w:tcPr>
            <w:cnfStyle w:val="001000000000" w:firstRow="0" w:lastRow="0" w:firstColumn="1" w:lastColumn="0" w:oddVBand="0" w:evenVBand="0" w:oddHBand="0" w:evenHBand="0" w:firstRowFirstColumn="0" w:firstRowLastColumn="0" w:lastRowFirstColumn="0" w:lastRowLastColumn="0"/>
            <w:tcW w:w="0" w:type="auto"/>
            <w:hideMark/>
          </w:tcPr>
          <w:p w14:paraId="6733A0D6" w14:textId="77777777" w:rsidR="00FE4E9A" w:rsidRDefault="00FE4E9A" w:rsidP="00FE4E9A">
            <w:pPr>
              <w:jc w:val="center"/>
              <w:rPr>
                <w:b w:val="0"/>
                <w:bCs w:val="0"/>
              </w:rPr>
            </w:pPr>
            <w:r>
              <w:t>Enfoque clásico</w:t>
            </w:r>
          </w:p>
        </w:tc>
        <w:tc>
          <w:tcPr>
            <w:tcW w:w="1526" w:type="dxa"/>
            <w:hideMark/>
          </w:tcPr>
          <w:p w14:paraId="42AE2641" w14:textId="77777777" w:rsidR="00FE4E9A" w:rsidRDefault="00FE4E9A" w:rsidP="00FE4E9A">
            <w:pPr>
              <w:jc w:val="center"/>
              <w:cnfStyle w:val="000000000000" w:firstRow="0" w:lastRow="0" w:firstColumn="0" w:lastColumn="0" w:oddVBand="0" w:evenVBand="0" w:oddHBand="0" w:evenHBand="0" w:firstRowFirstColumn="0" w:firstRowLastColumn="0" w:lastRowFirstColumn="0" w:lastRowLastColumn="0"/>
            </w:pPr>
            <w:r>
              <w:t>≈0,3379</w:t>
            </w:r>
          </w:p>
        </w:tc>
        <w:tc>
          <w:tcPr>
            <w:tcW w:w="1668" w:type="dxa"/>
            <w:hideMark/>
          </w:tcPr>
          <w:p w14:paraId="2DFE76C3" w14:textId="77777777" w:rsidR="00FE4E9A" w:rsidRDefault="00FE4E9A" w:rsidP="00FE4E9A">
            <w:pPr>
              <w:jc w:val="center"/>
              <w:cnfStyle w:val="000000000000" w:firstRow="0" w:lastRow="0" w:firstColumn="0" w:lastColumn="0" w:oddVBand="0" w:evenVBand="0" w:oddHBand="0" w:evenHBand="0" w:firstRowFirstColumn="0" w:firstRowLastColumn="0" w:lastRowFirstColumn="0" w:lastRowLastColumn="0"/>
            </w:pPr>
            <w:r>
              <w:t>≈0,6654</w:t>
            </w:r>
          </w:p>
        </w:tc>
      </w:tr>
      <w:tr w:rsidR="00FE4E9A" w14:paraId="017F70CA" w14:textId="77777777" w:rsidTr="00FE4E9A">
        <w:trPr>
          <w:trHeight w:val="484"/>
        </w:trPr>
        <w:tc>
          <w:tcPr>
            <w:cnfStyle w:val="001000000000" w:firstRow="0" w:lastRow="0" w:firstColumn="1" w:lastColumn="0" w:oddVBand="0" w:evenVBand="0" w:oddHBand="0" w:evenHBand="0" w:firstRowFirstColumn="0" w:firstRowLastColumn="0" w:lastRowFirstColumn="0" w:lastRowLastColumn="0"/>
            <w:tcW w:w="0" w:type="auto"/>
            <w:hideMark/>
          </w:tcPr>
          <w:p w14:paraId="3A8E65B2" w14:textId="77777777" w:rsidR="00FE4E9A" w:rsidRDefault="00FE4E9A" w:rsidP="00FE4E9A">
            <w:pPr>
              <w:jc w:val="center"/>
            </w:pPr>
            <w:r>
              <w:t>Cuántico sin medición</w:t>
            </w:r>
          </w:p>
        </w:tc>
        <w:tc>
          <w:tcPr>
            <w:tcW w:w="1526" w:type="dxa"/>
            <w:hideMark/>
          </w:tcPr>
          <w:p w14:paraId="03E035B5" w14:textId="77777777" w:rsidR="00FE4E9A" w:rsidRDefault="00FE4E9A" w:rsidP="00FE4E9A">
            <w:pPr>
              <w:jc w:val="center"/>
              <w:cnfStyle w:val="000000000000" w:firstRow="0" w:lastRow="0" w:firstColumn="0" w:lastColumn="0" w:oddVBand="0" w:evenVBand="0" w:oddHBand="0" w:evenHBand="0" w:firstRowFirstColumn="0" w:firstRowLastColumn="0" w:lastRowFirstColumn="0" w:lastRowLastColumn="0"/>
            </w:pPr>
            <w:r>
              <w:t>≈0,3333</w:t>
            </w:r>
          </w:p>
        </w:tc>
        <w:tc>
          <w:tcPr>
            <w:tcW w:w="1668" w:type="dxa"/>
            <w:hideMark/>
          </w:tcPr>
          <w:p w14:paraId="4B7924A3" w14:textId="77777777" w:rsidR="00FE4E9A" w:rsidRDefault="00FE4E9A" w:rsidP="00FE4E9A">
            <w:pPr>
              <w:jc w:val="center"/>
              <w:cnfStyle w:val="000000000000" w:firstRow="0" w:lastRow="0" w:firstColumn="0" w:lastColumn="0" w:oddVBand="0" w:evenVBand="0" w:oddHBand="0" w:evenHBand="0" w:firstRowFirstColumn="0" w:firstRowLastColumn="0" w:lastRowFirstColumn="0" w:lastRowLastColumn="0"/>
            </w:pPr>
            <w:r>
              <w:t>≈0,3333</w:t>
            </w:r>
          </w:p>
        </w:tc>
      </w:tr>
      <w:tr w:rsidR="00FE4E9A" w14:paraId="539D7C49" w14:textId="77777777" w:rsidTr="00FE4E9A">
        <w:trPr>
          <w:trHeight w:val="484"/>
        </w:trPr>
        <w:tc>
          <w:tcPr>
            <w:cnfStyle w:val="001000000000" w:firstRow="0" w:lastRow="0" w:firstColumn="1" w:lastColumn="0" w:oddVBand="0" w:evenVBand="0" w:oddHBand="0" w:evenHBand="0" w:firstRowFirstColumn="0" w:firstRowLastColumn="0" w:lastRowFirstColumn="0" w:lastRowLastColumn="0"/>
            <w:tcW w:w="0" w:type="auto"/>
            <w:hideMark/>
          </w:tcPr>
          <w:p w14:paraId="11169442" w14:textId="77777777" w:rsidR="00FE4E9A" w:rsidRDefault="00FE4E9A" w:rsidP="00FE4E9A">
            <w:pPr>
              <w:jc w:val="center"/>
            </w:pPr>
            <w:r>
              <w:t>Cuántico con medición</w:t>
            </w:r>
          </w:p>
        </w:tc>
        <w:tc>
          <w:tcPr>
            <w:tcW w:w="1526" w:type="dxa"/>
            <w:hideMark/>
          </w:tcPr>
          <w:p w14:paraId="2A425529" w14:textId="77777777" w:rsidR="00FE4E9A" w:rsidRDefault="00FE4E9A" w:rsidP="00FE4E9A">
            <w:pPr>
              <w:jc w:val="center"/>
              <w:cnfStyle w:val="000000000000" w:firstRow="0" w:lastRow="0" w:firstColumn="0" w:lastColumn="0" w:oddVBand="0" w:evenVBand="0" w:oddHBand="0" w:evenHBand="0" w:firstRowFirstColumn="0" w:firstRowLastColumn="0" w:lastRowFirstColumn="0" w:lastRowLastColumn="0"/>
            </w:pPr>
            <w:r>
              <w:t>≈0,3246</w:t>
            </w:r>
          </w:p>
        </w:tc>
        <w:tc>
          <w:tcPr>
            <w:tcW w:w="1668" w:type="dxa"/>
            <w:hideMark/>
          </w:tcPr>
          <w:p w14:paraId="4DC9D92D" w14:textId="77777777" w:rsidR="00FE4E9A" w:rsidRDefault="00FE4E9A" w:rsidP="00FE4E9A">
            <w:pPr>
              <w:jc w:val="center"/>
              <w:cnfStyle w:val="000000000000" w:firstRow="0" w:lastRow="0" w:firstColumn="0" w:lastColumn="0" w:oddVBand="0" w:evenVBand="0" w:oddHBand="0" w:evenHBand="0" w:firstRowFirstColumn="0" w:firstRowLastColumn="0" w:lastRowFirstColumn="0" w:lastRowLastColumn="0"/>
            </w:pPr>
            <w:r>
              <w:t>≈0,6617</w:t>
            </w:r>
          </w:p>
        </w:tc>
      </w:tr>
    </w:tbl>
    <w:p w14:paraId="3F9BC55A" w14:textId="39DD8954" w:rsidR="00FE4E9A" w:rsidRDefault="00FE4E9A" w:rsidP="00FE4E9A">
      <w:pPr>
        <w:spacing w:before="240" w:after="0" w:line="276" w:lineRule="auto"/>
        <w:jc w:val="left"/>
      </w:pPr>
      <w:r w:rsidRPr="00FE4E9A">
        <w:rPr>
          <w:color w:val="000000"/>
        </w:rPr>
        <w:t>Se observa que la ventaja de cambiar sólo reaparece cuando existe medición explícita</w:t>
      </w:r>
      <w:r>
        <w:rPr>
          <w:color w:val="000000"/>
        </w:rPr>
        <w:t>, ya que, s</w:t>
      </w:r>
      <w:r w:rsidRPr="00FE4E9A">
        <w:rPr>
          <w:color w:val="000000"/>
        </w:rPr>
        <w:t>in medición, la simetría del estado evita que el jugador obtenga ventaja estratégica.</w:t>
      </w:r>
      <w:r>
        <w:rPr>
          <w:color w:val="000000"/>
        </w:rPr>
        <w:t xml:space="preserve"> </w:t>
      </w:r>
      <w:r>
        <w:t xml:space="preserve">Estos resultados confirman </w:t>
      </w:r>
      <w:r>
        <w:lastRenderedPageBreak/>
        <w:t>experimentalmente que la ventaja clásica surge exclusivamente cuando la información es revelada explícitamente antes de la decisión, y no es consecuencia inherente a la estructura del problema.</w:t>
      </w:r>
    </w:p>
    <w:p w14:paraId="0F2B799A" w14:textId="77777777" w:rsidR="00FE4E9A" w:rsidRDefault="00FE4E9A" w:rsidP="00FE4E9A"/>
    <w:p w14:paraId="14A336D0" w14:textId="77777777" w:rsidR="00341409" w:rsidRDefault="00000000" w:rsidP="00FE4E9A">
      <w:pPr>
        <w:pStyle w:val="Ttulo1"/>
        <w:numPr>
          <w:ilvl w:val="0"/>
          <w:numId w:val="6"/>
        </w:numPr>
        <w:spacing w:before="0"/>
      </w:pPr>
      <w:bookmarkStart w:id="12" w:name="_heading=h.eae6ewp4y86d" w:colFirst="0" w:colLast="0"/>
      <w:bookmarkEnd w:id="12"/>
      <w:r>
        <w:t>Conclusión</w:t>
      </w:r>
    </w:p>
    <w:p w14:paraId="547A868E" w14:textId="77777777" w:rsidR="00341409" w:rsidRDefault="00000000">
      <w:pPr>
        <w:spacing w:line="276" w:lineRule="auto"/>
      </w:pPr>
      <w:r>
        <w:t>La reformulación cuántica del problema de Monty Hall muestra que la estrategia óptima depende directamente del momento en el que se obtiene información sobre el sistema. Cuando el estado cuántico se mantiene coherente, el premio permanece simultáneamente distribuido entre las tres puertas y la decisión de cambiar o mantener la puerta inicial resulta indistinguible en términos de probabilidad de acierto (≈0,33).</w:t>
      </w:r>
    </w:p>
    <w:p w14:paraId="7B88C9E1" w14:textId="77777777" w:rsidR="00341409" w:rsidRDefault="00000000">
      <w:pPr>
        <w:spacing w:before="240" w:line="276" w:lineRule="auto"/>
      </w:pPr>
      <w:r>
        <w:t>Sin embargo, si se mide la ubicación del premio antes de la decisión, lo que produce el correspondiente colapso del estado, provoca nuevamente la aparición de la diferenciación clásica. Es decir, la estrategia de cambiar ofrece aproximadamente el doble de probabilidad de éxito (≈0,66) frente a mantener (≈0,33).</w:t>
      </w:r>
    </w:p>
    <w:p w14:paraId="49B5A3D7" w14:textId="77777777" w:rsidR="00341409" w:rsidRDefault="00000000">
      <w:pPr>
        <w:spacing w:before="240" w:line="276" w:lineRule="auto"/>
      </w:pPr>
      <w:r>
        <w:t>Esto demuestra que el fenómeno no es puramente probabilístico, sino físico ya que la observación y la medición alteran el estado del sistema de forma irreversible. Abrir una puerta deja de ser un acto pasivo y se convierte en una operación cuántica que modifica el estado global del sistema.</w:t>
      </w:r>
    </w:p>
    <w:p w14:paraId="1CA36B9B" w14:textId="323812F5" w:rsidR="000F7A37" w:rsidRDefault="00000000" w:rsidP="000F7A37">
      <w:pPr>
        <w:spacing w:before="240" w:after="0" w:line="276" w:lineRule="auto"/>
      </w:pPr>
      <w:r>
        <w:t xml:space="preserve">Así, el experimento no solo recupera el resultado clásico bajo condiciones de medición, sino que muestra </w:t>
      </w:r>
      <w:r w:rsidR="000F7A37">
        <w:t>que,</w:t>
      </w:r>
      <w:r>
        <w:t xml:space="preserve"> en ausencia de observación, dichos resultados dejan de tener sentido. Se obtiene una visión más profunda de la relación entre información, medición y decisión óptima, aportando evidencia clara de cómo el formalismo cuántico modifica estrategias óptimas conocidas.</w:t>
      </w:r>
    </w:p>
    <w:p w14:paraId="18886606" w14:textId="77777777" w:rsidR="000F7A37" w:rsidRDefault="000F7A37" w:rsidP="000F7A37">
      <w:pPr>
        <w:spacing w:after="0" w:line="276" w:lineRule="auto"/>
      </w:pPr>
    </w:p>
    <w:p w14:paraId="6DEBB5CF" w14:textId="77777777" w:rsidR="000F7A37" w:rsidRDefault="000F7A37" w:rsidP="00FE4E9A">
      <w:pPr>
        <w:pStyle w:val="Ttulo1"/>
        <w:spacing w:line="276" w:lineRule="auto"/>
      </w:pPr>
      <w:r>
        <w:t>Referencias bibliográficas</w:t>
      </w:r>
    </w:p>
    <w:p w14:paraId="2FDC544B" w14:textId="77777777" w:rsidR="000F7A37" w:rsidRPr="000F7A37" w:rsidRDefault="000F7A37" w:rsidP="00FE4E9A">
      <w:pPr>
        <w:pStyle w:val="NormalWeb"/>
        <w:spacing w:before="240" w:beforeAutospacing="0" w:after="0" w:afterAutospacing="0" w:line="360" w:lineRule="auto"/>
        <w:rPr>
          <w:rFonts w:ascii="Calibri" w:hAnsi="Calibri" w:cs="Calibri"/>
          <w:color w:val="000000"/>
          <w:sz w:val="22"/>
          <w:szCs w:val="22"/>
        </w:rPr>
      </w:pPr>
      <w:proofErr w:type="spellStart"/>
      <w:r w:rsidRPr="000F7A37">
        <w:rPr>
          <w:rFonts w:ascii="Calibri" w:hAnsi="Calibri" w:cs="Calibri"/>
          <w:color w:val="000000"/>
          <w:sz w:val="22"/>
          <w:szCs w:val="22"/>
        </w:rPr>
        <w:t>Flitney</w:t>
      </w:r>
      <w:proofErr w:type="spellEnd"/>
      <w:r w:rsidRPr="000F7A37">
        <w:rPr>
          <w:rFonts w:ascii="Calibri" w:hAnsi="Calibri" w:cs="Calibri"/>
          <w:color w:val="000000"/>
          <w:sz w:val="22"/>
          <w:szCs w:val="22"/>
        </w:rPr>
        <w:t>, A. P., &amp; Abbott, D. (2002).</w:t>
      </w:r>
      <w:r w:rsidRPr="000F7A37">
        <w:rPr>
          <w:rStyle w:val="apple-converted-space"/>
          <w:rFonts w:ascii="Calibri" w:eastAsia="PMingLiU" w:hAnsi="Calibri" w:cs="Calibri"/>
          <w:color w:val="000000"/>
          <w:sz w:val="22"/>
          <w:szCs w:val="22"/>
        </w:rPr>
        <w:t> </w:t>
      </w:r>
      <w:r w:rsidRPr="000F7A37">
        <w:rPr>
          <w:rStyle w:val="nfasis"/>
          <w:rFonts w:cs="Calibri"/>
          <w:color w:val="000000"/>
          <w:szCs w:val="22"/>
        </w:rPr>
        <w:t xml:space="preserve">Quantum </w:t>
      </w:r>
      <w:proofErr w:type="spellStart"/>
      <w:r w:rsidRPr="000F7A37">
        <w:rPr>
          <w:rStyle w:val="nfasis"/>
          <w:rFonts w:cs="Calibri"/>
          <w:color w:val="000000"/>
          <w:szCs w:val="22"/>
        </w:rPr>
        <w:t>version</w:t>
      </w:r>
      <w:proofErr w:type="spellEnd"/>
      <w:r w:rsidRPr="000F7A37">
        <w:rPr>
          <w:rStyle w:val="nfasis"/>
          <w:rFonts w:cs="Calibri"/>
          <w:color w:val="000000"/>
          <w:szCs w:val="22"/>
        </w:rPr>
        <w:t xml:space="preserve"> </w:t>
      </w:r>
      <w:proofErr w:type="spellStart"/>
      <w:r w:rsidRPr="000F7A37">
        <w:rPr>
          <w:rStyle w:val="nfasis"/>
          <w:rFonts w:cs="Calibri"/>
          <w:color w:val="000000"/>
          <w:szCs w:val="22"/>
        </w:rPr>
        <w:t>of</w:t>
      </w:r>
      <w:proofErr w:type="spellEnd"/>
      <w:r w:rsidRPr="000F7A37">
        <w:rPr>
          <w:rStyle w:val="nfasis"/>
          <w:rFonts w:cs="Calibri"/>
          <w:color w:val="000000"/>
          <w:szCs w:val="22"/>
        </w:rPr>
        <w:t xml:space="preserve"> </w:t>
      </w:r>
      <w:proofErr w:type="spellStart"/>
      <w:r w:rsidRPr="000F7A37">
        <w:rPr>
          <w:rStyle w:val="nfasis"/>
          <w:rFonts w:cs="Calibri"/>
          <w:color w:val="000000"/>
          <w:szCs w:val="22"/>
        </w:rPr>
        <w:t>the</w:t>
      </w:r>
      <w:proofErr w:type="spellEnd"/>
      <w:r w:rsidRPr="000F7A37">
        <w:rPr>
          <w:rStyle w:val="nfasis"/>
          <w:rFonts w:cs="Calibri"/>
          <w:color w:val="000000"/>
          <w:szCs w:val="22"/>
        </w:rPr>
        <w:t xml:space="preserve"> Monty Hall </w:t>
      </w:r>
      <w:proofErr w:type="spellStart"/>
      <w:r w:rsidRPr="000F7A37">
        <w:rPr>
          <w:rStyle w:val="nfasis"/>
          <w:rFonts w:cs="Calibri"/>
          <w:color w:val="000000"/>
          <w:szCs w:val="22"/>
        </w:rPr>
        <w:t>problem</w:t>
      </w:r>
      <w:proofErr w:type="spellEnd"/>
      <w:r w:rsidRPr="000F7A37">
        <w:rPr>
          <w:rFonts w:ascii="Calibri" w:hAnsi="Calibri" w:cs="Calibri"/>
          <w:color w:val="000000"/>
          <w:sz w:val="22"/>
          <w:szCs w:val="22"/>
        </w:rPr>
        <w:t xml:space="preserve">. </w:t>
      </w:r>
      <w:proofErr w:type="spellStart"/>
      <w:r w:rsidRPr="000F7A37">
        <w:rPr>
          <w:rFonts w:ascii="Calibri" w:hAnsi="Calibri" w:cs="Calibri"/>
          <w:color w:val="000000"/>
          <w:sz w:val="22"/>
          <w:szCs w:val="22"/>
        </w:rPr>
        <w:t>Physical</w:t>
      </w:r>
      <w:proofErr w:type="spellEnd"/>
      <w:r w:rsidRPr="000F7A37">
        <w:rPr>
          <w:rFonts w:ascii="Calibri" w:hAnsi="Calibri" w:cs="Calibri"/>
          <w:color w:val="000000"/>
          <w:sz w:val="22"/>
          <w:szCs w:val="22"/>
        </w:rPr>
        <w:t xml:space="preserve"> </w:t>
      </w:r>
      <w:proofErr w:type="spellStart"/>
      <w:r w:rsidRPr="000F7A37">
        <w:rPr>
          <w:rFonts w:ascii="Calibri" w:hAnsi="Calibri" w:cs="Calibri"/>
          <w:color w:val="000000"/>
          <w:sz w:val="22"/>
          <w:szCs w:val="22"/>
        </w:rPr>
        <w:t>Review</w:t>
      </w:r>
      <w:proofErr w:type="spellEnd"/>
      <w:r w:rsidRPr="000F7A37">
        <w:rPr>
          <w:rFonts w:ascii="Calibri" w:hAnsi="Calibri" w:cs="Calibri"/>
          <w:color w:val="000000"/>
          <w:sz w:val="22"/>
          <w:szCs w:val="22"/>
        </w:rPr>
        <w:t xml:space="preserve"> A, 65(6), 062318.</w:t>
      </w:r>
    </w:p>
    <w:p w14:paraId="329A7BC4" w14:textId="77777777" w:rsidR="000F7A37" w:rsidRPr="000F7A37" w:rsidRDefault="000F7A37" w:rsidP="00FE4E9A">
      <w:pPr>
        <w:pStyle w:val="NormalWeb"/>
        <w:spacing w:before="0" w:beforeAutospacing="0" w:after="0" w:afterAutospacing="0" w:line="360" w:lineRule="auto"/>
        <w:rPr>
          <w:rFonts w:ascii="Calibri" w:hAnsi="Calibri" w:cs="Calibri"/>
          <w:color w:val="000000"/>
          <w:sz w:val="22"/>
          <w:szCs w:val="22"/>
        </w:rPr>
      </w:pPr>
      <w:r w:rsidRPr="000F7A37">
        <w:rPr>
          <w:rFonts w:ascii="Calibri" w:hAnsi="Calibri" w:cs="Calibri"/>
          <w:color w:val="000000"/>
          <w:sz w:val="22"/>
          <w:szCs w:val="22"/>
        </w:rPr>
        <w:t xml:space="preserve">Nielsen, M. A., &amp; </w:t>
      </w:r>
      <w:proofErr w:type="spellStart"/>
      <w:r w:rsidRPr="000F7A37">
        <w:rPr>
          <w:rFonts w:ascii="Calibri" w:hAnsi="Calibri" w:cs="Calibri"/>
          <w:color w:val="000000"/>
          <w:sz w:val="22"/>
          <w:szCs w:val="22"/>
        </w:rPr>
        <w:t>Chuang</w:t>
      </w:r>
      <w:proofErr w:type="spellEnd"/>
      <w:r w:rsidRPr="000F7A37">
        <w:rPr>
          <w:rFonts w:ascii="Calibri" w:hAnsi="Calibri" w:cs="Calibri"/>
          <w:color w:val="000000"/>
          <w:sz w:val="22"/>
          <w:szCs w:val="22"/>
        </w:rPr>
        <w:t>, I. L. (2011).</w:t>
      </w:r>
      <w:r w:rsidRPr="000F7A37">
        <w:rPr>
          <w:rStyle w:val="apple-converted-space"/>
          <w:rFonts w:ascii="Calibri" w:eastAsia="PMingLiU" w:hAnsi="Calibri" w:cs="Calibri"/>
          <w:color w:val="000000"/>
          <w:sz w:val="22"/>
          <w:szCs w:val="22"/>
        </w:rPr>
        <w:t> </w:t>
      </w:r>
      <w:r w:rsidRPr="000F7A37">
        <w:rPr>
          <w:rStyle w:val="nfasis"/>
          <w:rFonts w:cs="Calibri"/>
          <w:color w:val="000000"/>
          <w:szCs w:val="22"/>
        </w:rPr>
        <w:t xml:space="preserve">Quantum </w:t>
      </w:r>
      <w:proofErr w:type="spellStart"/>
      <w:r w:rsidRPr="000F7A37">
        <w:rPr>
          <w:rStyle w:val="nfasis"/>
          <w:rFonts w:cs="Calibri"/>
          <w:color w:val="000000"/>
          <w:szCs w:val="22"/>
        </w:rPr>
        <w:t>Computation</w:t>
      </w:r>
      <w:proofErr w:type="spellEnd"/>
      <w:r w:rsidRPr="000F7A37">
        <w:rPr>
          <w:rStyle w:val="nfasis"/>
          <w:rFonts w:cs="Calibri"/>
          <w:color w:val="000000"/>
          <w:szCs w:val="22"/>
        </w:rPr>
        <w:t xml:space="preserve"> and Quantum </w:t>
      </w:r>
      <w:proofErr w:type="spellStart"/>
      <w:r w:rsidRPr="000F7A37">
        <w:rPr>
          <w:rStyle w:val="nfasis"/>
          <w:rFonts w:cs="Calibri"/>
          <w:color w:val="000000"/>
          <w:szCs w:val="22"/>
        </w:rPr>
        <w:t>Information</w:t>
      </w:r>
      <w:proofErr w:type="spellEnd"/>
      <w:r w:rsidRPr="000F7A37">
        <w:rPr>
          <w:rFonts w:ascii="Calibri" w:hAnsi="Calibri" w:cs="Calibri"/>
          <w:color w:val="000000"/>
          <w:sz w:val="22"/>
          <w:szCs w:val="22"/>
        </w:rPr>
        <w:t xml:space="preserve">. Cambridge </w:t>
      </w:r>
      <w:proofErr w:type="spellStart"/>
      <w:r w:rsidRPr="000F7A37">
        <w:rPr>
          <w:rFonts w:ascii="Calibri" w:hAnsi="Calibri" w:cs="Calibri"/>
          <w:color w:val="000000"/>
          <w:sz w:val="22"/>
          <w:szCs w:val="22"/>
        </w:rPr>
        <w:t>University</w:t>
      </w:r>
      <w:proofErr w:type="spellEnd"/>
      <w:r w:rsidRPr="000F7A37">
        <w:rPr>
          <w:rFonts w:ascii="Calibri" w:hAnsi="Calibri" w:cs="Calibri"/>
          <w:color w:val="000000"/>
          <w:sz w:val="22"/>
          <w:szCs w:val="22"/>
        </w:rPr>
        <w:t xml:space="preserve"> </w:t>
      </w:r>
      <w:proofErr w:type="spellStart"/>
      <w:r w:rsidRPr="000F7A37">
        <w:rPr>
          <w:rFonts w:ascii="Calibri" w:hAnsi="Calibri" w:cs="Calibri"/>
          <w:color w:val="000000"/>
          <w:sz w:val="22"/>
          <w:szCs w:val="22"/>
        </w:rPr>
        <w:t>Press</w:t>
      </w:r>
      <w:proofErr w:type="spellEnd"/>
      <w:r w:rsidRPr="000F7A37">
        <w:rPr>
          <w:rFonts w:ascii="Calibri" w:hAnsi="Calibri" w:cs="Calibri"/>
          <w:color w:val="000000"/>
          <w:sz w:val="22"/>
          <w:szCs w:val="22"/>
        </w:rPr>
        <w:t>.</w:t>
      </w:r>
    </w:p>
    <w:p w14:paraId="5B04AC99" w14:textId="5D5E46A4" w:rsidR="000F7A37" w:rsidRPr="000F7A37" w:rsidRDefault="000F7A37" w:rsidP="00FE4E9A">
      <w:pPr>
        <w:pStyle w:val="NormalWeb"/>
        <w:spacing w:before="0" w:beforeAutospacing="0" w:after="0" w:afterAutospacing="0" w:line="360" w:lineRule="auto"/>
        <w:rPr>
          <w:rFonts w:ascii="Calibri" w:hAnsi="Calibri" w:cs="Calibri"/>
          <w:color w:val="000000"/>
          <w:sz w:val="22"/>
          <w:szCs w:val="22"/>
        </w:rPr>
      </w:pPr>
      <w:proofErr w:type="spellStart"/>
      <w:r w:rsidRPr="000F7A37">
        <w:rPr>
          <w:rFonts w:ascii="Calibri" w:hAnsi="Calibri" w:cs="Calibri"/>
          <w:color w:val="000000"/>
          <w:sz w:val="22"/>
          <w:szCs w:val="22"/>
        </w:rPr>
        <w:t>Rigetti</w:t>
      </w:r>
      <w:proofErr w:type="spellEnd"/>
      <w:r w:rsidRPr="000F7A37">
        <w:rPr>
          <w:rFonts w:ascii="Calibri" w:hAnsi="Calibri" w:cs="Calibri"/>
          <w:color w:val="000000"/>
          <w:sz w:val="22"/>
          <w:szCs w:val="22"/>
        </w:rPr>
        <w:t xml:space="preserve"> Computing.</w:t>
      </w:r>
      <w:r w:rsidRPr="000F7A37">
        <w:rPr>
          <w:rStyle w:val="apple-converted-space"/>
          <w:rFonts w:ascii="Calibri" w:eastAsia="PMingLiU" w:hAnsi="Calibri" w:cs="Calibri"/>
          <w:color w:val="000000"/>
          <w:sz w:val="22"/>
          <w:szCs w:val="22"/>
        </w:rPr>
        <w:t> </w:t>
      </w:r>
      <w:proofErr w:type="spellStart"/>
      <w:r w:rsidRPr="000F7A37">
        <w:rPr>
          <w:rStyle w:val="nfasis"/>
          <w:rFonts w:cs="Calibri"/>
          <w:color w:val="000000"/>
          <w:szCs w:val="22"/>
        </w:rPr>
        <w:t>PyQuil</w:t>
      </w:r>
      <w:proofErr w:type="spellEnd"/>
      <w:r w:rsidRPr="000F7A37">
        <w:rPr>
          <w:rStyle w:val="nfasis"/>
          <w:rFonts w:cs="Calibri"/>
          <w:color w:val="000000"/>
          <w:szCs w:val="22"/>
        </w:rPr>
        <w:t xml:space="preserve"> </w:t>
      </w:r>
      <w:proofErr w:type="spellStart"/>
      <w:r w:rsidRPr="000F7A37">
        <w:rPr>
          <w:rStyle w:val="nfasis"/>
          <w:rFonts w:cs="Calibri"/>
          <w:color w:val="000000"/>
          <w:szCs w:val="22"/>
        </w:rPr>
        <w:t>Documentation</w:t>
      </w:r>
      <w:proofErr w:type="spellEnd"/>
      <w:r w:rsidRPr="000F7A37">
        <w:rPr>
          <w:rStyle w:val="apple-converted-space"/>
          <w:rFonts w:ascii="Calibri" w:eastAsia="PMingLiU" w:hAnsi="Calibri" w:cs="Calibri"/>
          <w:color w:val="000000"/>
          <w:sz w:val="22"/>
          <w:szCs w:val="22"/>
        </w:rPr>
        <w:t> </w:t>
      </w:r>
      <w:r>
        <w:rPr>
          <w:rFonts w:ascii="Calibri" w:hAnsi="Calibri" w:cs="Calibri"/>
          <w:color w:val="000000"/>
          <w:sz w:val="22"/>
          <w:szCs w:val="22"/>
        </w:rPr>
        <w:t>-</w:t>
      </w:r>
      <w:r w:rsidRPr="000F7A37">
        <w:rPr>
          <w:rStyle w:val="apple-converted-space"/>
          <w:rFonts w:ascii="Calibri" w:eastAsia="PMingLiU" w:hAnsi="Calibri" w:cs="Calibri"/>
          <w:color w:val="000000"/>
          <w:sz w:val="22"/>
          <w:szCs w:val="22"/>
        </w:rPr>
        <w:t> </w:t>
      </w:r>
      <w:hyperlink r:id="rId8" w:tgtFrame="_new" w:history="1">
        <w:r w:rsidRPr="000F7A37">
          <w:rPr>
            <w:rStyle w:val="Hipervnculo"/>
            <w:rFonts w:ascii="Calibri" w:hAnsi="Calibri" w:cs="Calibri"/>
            <w:sz w:val="22"/>
            <w:szCs w:val="22"/>
          </w:rPr>
          <w:t>https://pyquil-docs.rigetti.com/</w:t>
        </w:r>
      </w:hyperlink>
    </w:p>
    <w:p w14:paraId="35C6F3E4" w14:textId="36F5DD95" w:rsidR="000F7A37" w:rsidRPr="000F7A37" w:rsidRDefault="000F7A37" w:rsidP="00FE4E9A">
      <w:pPr>
        <w:pStyle w:val="NormalWeb"/>
        <w:spacing w:before="0" w:beforeAutospacing="0" w:after="0" w:afterAutospacing="0" w:line="360" w:lineRule="auto"/>
        <w:rPr>
          <w:rFonts w:ascii="Calibri" w:hAnsi="Calibri" w:cs="Calibri"/>
          <w:color w:val="000000"/>
          <w:sz w:val="22"/>
          <w:szCs w:val="22"/>
        </w:rPr>
      </w:pPr>
      <w:r w:rsidRPr="000F7A37">
        <w:rPr>
          <w:rFonts w:ascii="Calibri" w:hAnsi="Calibri" w:cs="Calibri"/>
          <w:color w:val="000000"/>
          <w:sz w:val="22"/>
          <w:szCs w:val="22"/>
        </w:rPr>
        <w:t xml:space="preserve">IBM </w:t>
      </w:r>
      <w:proofErr w:type="spellStart"/>
      <w:r w:rsidRPr="000F7A37">
        <w:rPr>
          <w:rFonts w:ascii="Calibri" w:hAnsi="Calibri" w:cs="Calibri"/>
          <w:color w:val="000000"/>
          <w:sz w:val="22"/>
          <w:szCs w:val="22"/>
        </w:rPr>
        <w:t>Research</w:t>
      </w:r>
      <w:proofErr w:type="spellEnd"/>
      <w:r w:rsidRPr="000F7A37">
        <w:rPr>
          <w:rFonts w:ascii="Calibri" w:hAnsi="Calibri" w:cs="Calibri"/>
          <w:color w:val="000000"/>
          <w:sz w:val="22"/>
          <w:szCs w:val="22"/>
        </w:rPr>
        <w:t>.</w:t>
      </w:r>
      <w:r w:rsidRPr="000F7A37">
        <w:rPr>
          <w:rStyle w:val="apple-converted-space"/>
          <w:rFonts w:ascii="Calibri" w:eastAsia="PMingLiU" w:hAnsi="Calibri" w:cs="Calibri"/>
          <w:color w:val="000000"/>
          <w:sz w:val="22"/>
          <w:szCs w:val="22"/>
        </w:rPr>
        <w:t> </w:t>
      </w:r>
      <w:proofErr w:type="spellStart"/>
      <w:r w:rsidRPr="000F7A37">
        <w:rPr>
          <w:rStyle w:val="nfasis"/>
          <w:rFonts w:cs="Calibri"/>
          <w:color w:val="000000"/>
          <w:szCs w:val="22"/>
        </w:rPr>
        <w:t>Qiskit</w:t>
      </w:r>
      <w:proofErr w:type="spellEnd"/>
      <w:r w:rsidRPr="000F7A37">
        <w:rPr>
          <w:rStyle w:val="nfasis"/>
          <w:rFonts w:cs="Calibri"/>
          <w:color w:val="000000"/>
          <w:szCs w:val="22"/>
        </w:rPr>
        <w:t xml:space="preserve"> </w:t>
      </w:r>
      <w:proofErr w:type="spellStart"/>
      <w:r w:rsidRPr="000F7A37">
        <w:rPr>
          <w:rStyle w:val="nfasis"/>
          <w:rFonts w:cs="Calibri"/>
          <w:color w:val="000000"/>
          <w:szCs w:val="22"/>
        </w:rPr>
        <w:t>Textbook</w:t>
      </w:r>
      <w:proofErr w:type="spellEnd"/>
      <w:r w:rsidRPr="000F7A37">
        <w:rPr>
          <w:rStyle w:val="nfasis"/>
          <w:rFonts w:cs="Calibri"/>
          <w:color w:val="000000"/>
          <w:szCs w:val="22"/>
        </w:rPr>
        <w:t xml:space="preserve">: </w:t>
      </w:r>
      <w:proofErr w:type="spellStart"/>
      <w:r w:rsidRPr="000F7A37">
        <w:rPr>
          <w:rStyle w:val="nfasis"/>
          <w:rFonts w:cs="Calibri"/>
          <w:color w:val="000000"/>
          <w:szCs w:val="22"/>
        </w:rPr>
        <w:t>Measurements</w:t>
      </w:r>
      <w:proofErr w:type="spellEnd"/>
      <w:r w:rsidRPr="000F7A37">
        <w:rPr>
          <w:rStyle w:val="nfasis"/>
          <w:rFonts w:cs="Calibri"/>
          <w:color w:val="000000"/>
          <w:szCs w:val="22"/>
        </w:rPr>
        <w:t xml:space="preserve"> in Quantum </w:t>
      </w:r>
      <w:proofErr w:type="spellStart"/>
      <w:r w:rsidRPr="000F7A37">
        <w:rPr>
          <w:rStyle w:val="nfasis"/>
          <w:rFonts w:cs="Calibri"/>
          <w:color w:val="000000"/>
          <w:szCs w:val="22"/>
        </w:rPr>
        <w:t>Systems</w:t>
      </w:r>
      <w:proofErr w:type="spellEnd"/>
      <w:r>
        <w:rPr>
          <w:rStyle w:val="apple-converted-space"/>
          <w:rFonts w:ascii="Calibri" w:eastAsia="PMingLiU" w:hAnsi="Calibri" w:cs="Calibri"/>
          <w:color w:val="000000"/>
          <w:sz w:val="22"/>
          <w:szCs w:val="22"/>
        </w:rPr>
        <w:t xml:space="preserve"> -</w:t>
      </w:r>
      <w:r w:rsidRPr="000F7A37">
        <w:rPr>
          <w:rStyle w:val="apple-converted-space"/>
          <w:rFonts w:ascii="Calibri" w:eastAsia="PMingLiU" w:hAnsi="Calibri" w:cs="Calibri"/>
          <w:color w:val="000000"/>
          <w:sz w:val="22"/>
          <w:szCs w:val="22"/>
        </w:rPr>
        <w:t> </w:t>
      </w:r>
      <w:hyperlink r:id="rId9" w:tgtFrame="_new" w:history="1">
        <w:r w:rsidRPr="000F7A37">
          <w:rPr>
            <w:rStyle w:val="Hipervnculo"/>
            <w:rFonts w:ascii="Calibri" w:hAnsi="Calibri" w:cs="Calibri"/>
            <w:sz w:val="22"/>
            <w:szCs w:val="22"/>
          </w:rPr>
          <w:t>https://qiskit.org/textbook</w:t>
        </w:r>
      </w:hyperlink>
    </w:p>
    <w:p w14:paraId="7CE5EECB" w14:textId="77777777" w:rsidR="000F7A37" w:rsidRPr="000F7A37" w:rsidRDefault="000F7A37" w:rsidP="000F7A37"/>
    <w:p w14:paraId="43FBE975" w14:textId="77777777" w:rsidR="000F7A37" w:rsidRDefault="000F7A37">
      <w:pPr>
        <w:spacing w:before="240" w:line="276" w:lineRule="auto"/>
      </w:pPr>
    </w:p>
    <w:sectPr w:rsidR="000F7A37">
      <w:headerReference w:type="default" r:id="rId10"/>
      <w:footerReference w:type="even" r:id="rId11"/>
      <w:footerReference w:type="default" r:id="rId12"/>
      <w:headerReference w:type="first" r:id="rId13"/>
      <w:footerReference w:type="first" r:id="rId14"/>
      <w:pgSz w:w="11900" w:h="16840"/>
      <w:pgMar w:top="1440" w:right="1080" w:bottom="1440" w:left="1080" w:header="567"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DE043" w14:textId="77777777" w:rsidR="00FE57C5" w:rsidRDefault="00FE57C5">
      <w:pPr>
        <w:spacing w:after="0" w:line="240" w:lineRule="auto"/>
      </w:pPr>
      <w:r>
        <w:separator/>
      </w:r>
    </w:p>
  </w:endnote>
  <w:endnote w:type="continuationSeparator" w:id="0">
    <w:p w14:paraId="5D2EA578" w14:textId="77777777" w:rsidR="00FE57C5" w:rsidRDefault="00FE5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F028655-DC59-1547-A0B8-976049CBCA55}"/>
    <w:embedBold r:id="rId2" w:fontKey="{AF76A155-168B-EE43-8837-6D658EB45CDF}"/>
    <w:embedItalic r:id="rId3" w:fontKey="{CC980F22-E000-B947-BBA3-25B03E50A408}"/>
    <w:embedBoldItalic r:id="rId4" w:fontKey="{7BF8C22A-58F5-A24F-BD5B-9CC31EA781B9}"/>
  </w:font>
  <w:font w:name="Symbol">
    <w:panose1 w:val="05050102010706020507"/>
    <w:charset w:val="02"/>
    <w:family w:val="decorative"/>
    <w:pitch w:val="variable"/>
    <w:sig w:usb0="00000000" w:usb1="10000000" w:usb2="00000000" w:usb3="00000000" w:csb0="80000000" w:csb1="00000000"/>
    <w:embedRegular r:id="rId5" w:fontKey="{0F4F96D5-7AE7-AD48-9645-B853FE6B59B3}"/>
  </w:font>
  <w:font w:name="Courier New">
    <w:panose1 w:val="02070309020205020404"/>
    <w:charset w:val="00"/>
    <w:family w:val="modern"/>
    <w:pitch w:val="fixed"/>
    <w:sig w:usb0="E0002AFF" w:usb1="C0007843" w:usb2="00000009" w:usb3="00000000" w:csb0="000001FF" w:csb1="00000000"/>
    <w:embedRegular r:id="rId6" w:fontKey="{C45564DB-1E4E-F34B-8CA2-ADB78F073FE2}"/>
  </w:font>
  <w:font w:name="Wingdings">
    <w:panose1 w:val="05000000000000000000"/>
    <w:charset w:val="4D"/>
    <w:family w:val="decorative"/>
    <w:pitch w:val="variable"/>
    <w:sig w:usb0="00000003" w:usb1="00000000" w:usb2="00000000" w:usb3="00000000" w:csb0="80000001" w:csb1="00000000"/>
    <w:embedRegular r:id="rId7" w:fontKey="{801AAEC3-BA5A-D342-AA4E-20C5E6064A1C}"/>
  </w:font>
  <w:font w:name="Calibri">
    <w:panose1 w:val="020F0502020204030204"/>
    <w:charset w:val="00"/>
    <w:family w:val="swiss"/>
    <w:pitch w:val="variable"/>
    <w:sig w:usb0="E0002AFF" w:usb1="C000247B" w:usb2="00000009" w:usb3="00000000" w:csb0="000001FF" w:csb1="00000000"/>
    <w:embedRegular r:id="rId8" w:fontKey="{F1BF6D9B-2C9D-7C47-838B-1336EC459708}"/>
    <w:embedBold r:id="rId9" w:fontKey="{D3B19E44-734A-8841-BF82-54541203B7CF}"/>
    <w:embedItalic r:id="rId10" w:fontKey="{08E35E30-8298-9F4E-92F1-3F6AE23D672E}"/>
    <w:embedBoldItalic r:id="rId11" w:fontKey="{E773BF90-1EAD-AB45-A751-130879E75539}"/>
  </w:font>
  <w:font w:name="Calibri Light">
    <w:panose1 w:val="020F0302020204030204"/>
    <w:charset w:val="00"/>
    <w:family w:val="swiss"/>
    <w:pitch w:val="variable"/>
    <w:sig w:usb0="E0002AFF" w:usb1="C000247B" w:usb2="00000009" w:usb3="00000000" w:csb0="000001FF" w:csb1="00000000"/>
    <w:embedRegular r:id="rId12" w:fontKey="{3518B97C-FE81-CB44-984C-9FC08153531C}"/>
    <w:embedBold r:id="rId13" w:fontKey="{B2D42E59-2B4C-214E-8B16-4CE512023037}"/>
    <w:embedItalic r:id="rId14" w:fontKey="{7295A327-E8F0-0A4D-8516-BB0C257EE22A}"/>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embedRegular r:id="rId15" w:fontKey="{BA858E7F-E8BE-0941-9827-E06F9DC9F119}"/>
  </w:font>
  <w:font w:name="Times New Roman (Cuerpo en alfa">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19" w:fontKey="{664F2960-37BE-AF4D-80D1-40A691DCCE2C}"/>
  </w:font>
  <w:font w:name="Cambria">
    <w:panose1 w:val="02040503050406030204"/>
    <w:charset w:val="00"/>
    <w:family w:val="roman"/>
    <w:pitch w:val="variable"/>
    <w:sig w:usb0="E00002FF" w:usb1="400004FF" w:usb2="00000000" w:usb3="00000000" w:csb0="0000019F" w:csb1="00000000"/>
    <w:embedRegular r:id="rId20" w:fontKey="{7D36BFC9-5A49-6041-AB3B-247A0DE066D6}"/>
    <w:embedBold r:id="rId21" w:fontKey="{35F75BA0-CB48-4F40-A027-30F251229D0E}"/>
    <w:embedItalic r:id="rId22" w:fontKey="{883B6DE5-7F0F-3547-9307-17F4C8412242}"/>
  </w:font>
  <w:font w:name="Cambria Math">
    <w:panose1 w:val="02040503050406030204"/>
    <w:charset w:val="00"/>
    <w:family w:val="roman"/>
    <w:pitch w:val="variable"/>
    <w:sig w:usb0="E00002FF" w:usb1="420024FF" w:usb2="00000000" w:usb3="00000000" w:csb0="0000019F" w:csb1="00000000"/>
    <w:embedRegular r:id="rId23" w:fontKey="{D525FB17-EB05-BC40-B4E2-36D257FE6E44}"/>
    <w:embedItalic r:id="rId24" w:fontKey="{04DA155B-13B2-B147-BD19-8C81C168D5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98799" w14:textId="77777777" w:rsidR="00341409" w:rsidRDefault="00000000">
    <w:pPr>
      <w:pBdr>
        <w:top w:val="nil"/>
        <w:left w:val="nil"/>
        <w:bottom w:val="nil"/>
        <w:right w:val="nil"/>
        <w:between w:val="nil"/>
      </w:pBdr>
      <w:tabs>
        <w:tab w:val="center" w:pos="4419"/>
        <w:tab w:val="right" w:pos="8838"/>
      </w:tabs>
      <w:jc w:val="lef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843CF7F" w14:textId="77777777" w:rsidR="00341409" w:rsidRDefault="00341409">
    <w:pPr>
      <w:pBdr>
        <w:top w:val="nil"/>
        <w:left w:val="nil"/>
        <w:bottom w:val="nil"/>
        <w:right w:val="nil"/>
        <w:between w:val="nil"/>
      </w:pBdr>
      <w:tabs>
        <w:tab w:val="center" w:pos="4419"/>
        <w:tab w:val="right" w:pos="8838"/>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85DF0" w14:textId="05568C9D" w:rsidR="00341409" w:rsidRDefault="00000000">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84180F">
      <w:rPr>
        <w:noProof/>
        <w:color w:val="000000"/>
      </w:rPr>
      <w:t>1</w:t>
    </w:r>
    <w:r>
      <w:rPr>
        <w:color w:val="000000"/>
      </w:rPr>
      <w:fldChar w:fldCharType="end"/>
    </w:r>
  </w:p>
  <w:p w14:paraId="5A487FCD" w14:textId="77777777" w:rsidR="00341409" w:rsidRDefault="00341409">
    <w:pPr>
      <w:pBdr>
        <w:top w:val="nil"/>
        <w:left w:val="nil"/>
        <w:bottom w:val="nil"/>
        <w:right w:val="nil"/>
        <w:between w:val="nil"/>
      </w:pBdr>
      <w:tabs>
        <w:tab w:val="center" w:pos="4419"/>
        <w:tab w:val="right" w:pos="8838"/>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C6C43" w14:textId="77777777" w:rsidR="00341409" w:rsidRDefault="00341409">
    <w:pPr>
      <w:pBdr>
        <w:top w:val="nil"/>
        <w:left w:val="nil"/>
        <w:bottom w:val="nil"/>
        <w:right w:val="nil"/>
        <w:between w:val="nil"/>
      </w:pBdr>
      <w:tabs>
        <w:tab w:val="center" w:pos="4419"/>
        <w:tab w:val="right" w:pos="8838"/>
      </w:tabs>
      <w:jc w:val="right"/>
      <w:rPr>
        <w:color w:val="000000"/>
      </w:rPr>
    </w:pPr>
  </w:p>
  <w:p w14:paraId="3FA2383B" w14:textId="77777777" w:rsidR="00341409" w:rsidRDefault="00341409">
    <w:pPr>
      <w:pBdr>
        <w:top w:val="nil"/>
        <w:left w:val="nil"/>
        <w:bottom w:val="nil"/>
        <w:right w:val="nil"/>
        <w:between w:val="nil"/>
      </w:pBdr>
      <w:tabs>
        <w:tab w:val="center" w:pos="4419"/>
        <w:tab w:val="right" w:pos="8838"/>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6E007" w14:textId="77777777" w:rsidR="00FE57C5" w:rsidRDefault="00FE57C5">
      <w:pPr>
        <w:spacing w:after="0" w:line="240" w:lineRule="auto"/>
      </w:pPr>
      <w:r>
        <w:separator/>
      </w:r>
    </w:p>
  </w:footnote>
  <w:footnote w:type="continuationSeparator" w:id="0">
    <w:p w14:paraId="155353EF" w14:textId="77777777" w:rsidR="00FE57C5" w:rsidRDefault="00FE57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32705" w14:textId="77777777" w:rsidR="00341409"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0E165D97" wp14:editId="0B1123B4">
          <wp:extent cx="571500" cy="352425"/>
          <wp:effectExtent l="0" t="0" r="0" b="0"/>
          <wp:docPr id="8" name="image2.png" descr="Un dibujo de un per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Un dibujo de un perro&#10;&#10;Descripción generada automáticamente con confianza media"/>
                  <pic:cNvPicPr preferRelativeResize="0"/>
                </pic:nvPicPr>
                <pic:blipFill>
                  <a:blip r:embed="rId1"/>
                  <a:srcRect/>
                  <a:stretch>
                    <a:fillRect/>
                  </a:stretch>
                </pic:blipFill>
                <pic:spPr>
                  <a:xfrm>
                    <a:off x="0" y="0"/>
                    <a:ext cx="571500" cy="35242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0E1A4" w14:textId="77777777" w:rsidR="00341409"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2B936C8F" wp14:editId="51B87E51">
          <wp:extent cx="3024178" cy="570600"/>
          <wp:effectExtent l="0" t="0" r="0" b="0"/>
          <wp:docPr id="9" name="image1.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Texto&#10;&#10;Descripción generada automáticamente"/>
                  <pic:cNvPicPr preferRelativeResize="0"/>
                </pic:nvPicPr>
                <pic:blipFill>
                  <a:blip r:embed="rId1"/>
                  <a:srcRect/>
                  <a:stretch>
                    <a:fillRect/>
                  </a:stretch>
                </pic:blipFill>
                <pic:spPr>
                  <a:xfrm>
                    <a:off x="0" y="0"/>
                    <a:ext cx="3024178" cy="5706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9861BD"/>
    <w:multiLevelType w:val="multilevel"/>
    <w:tmpl w:val="A3B4E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4D66BC"/>
    <w:multiLevelType w:val="multilevel"/>
    <w:tmpl w:val="60DA2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2" w15:restartNumberingAfterBreak="0">
    <w:nsid w:val="3A691697"/>
    <w:multiLevelType w:val="multilevel"/>
    <w:tmpl w:val="A3522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B16CEE"/>
    <w:multiLevelType w:val="multilevel"/>
    <w:tmpl w:val="87961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DF5D61"/>
    <w:multiLevelType w:val="multilevel"/>
    <w:tmpl w:val="5E509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FC3CD0"/>
    <w:multiLevelType w:val="multilevel"/>
    <w:tmpl w:val="8CAC2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620A12"/>
    <w:multiLevelType w:val="multilevel"/>
    <w:tmpl w:val="1466F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A44A3F"/>
    <w:multiLevelType w:val="multilevel"/>
    <w:tmpl w:val="4B8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7C7FD4"/>
    <w:multiLevelType w:val="multilevel"/>
    <w:tmpl w:val="642C4F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6F33A93"/>
    <w:multiLevelType w:val="multilevel"/>
    <w:tmpl w:val="A252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FC306B"/>
    <w:multiLevelType w:val="multilevel"/>
    <w:tmpl w:val="558653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549492A"/>
    <w:multiLevelType w:val="hybridMultilevel"/>
    <w:tmpl w:val="49E8C2E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902518374">
    <w:abstractNumId w:val="1"/>
  </w:num>
  <w:num w:numId="2" w16cid:durableId="2009599225">
    <w:abstractNumId w:val="6"/>
  </w:num>
  <w:num w:numId="3" w16cid:durableId="823468254">
    <w:abstractNumId w:val="4"/>
  </w:num>
  <w:num w:numId="4" w16cid:durableId="714961946">
    <w:abstractNumId w:val="5"/>
  </w:num>
  <w:num w:numId="5" w16cid:durableId="1754349514">
    <w:abstractNumId w:val="2"/>
  </w:num>
  <w:num w:numId="6" w16cid:durableId="1617101976">
    <w:abstractNumId w:val="10"/>
  </w:num>
  <w:num w:numId="7" w16cid:durableId="1360594128">
    <w:abstractNumId w:val="0"/>
  </w:num>
  <w:num w:numId="8" w16cid:durableId="604731184">
    <w:abstractNumId w:val="8"/>
  </w:num>
  <w:num w:numId="9" w16cid:durableId="159322155">
    <w:abstractNumId w:val="3"/>
  </w:num>
  <w:num w:numId="10" w16cid:durableId="1422489096">
    <w:abstractNumId w:val="11"/>
  </w:num>
  <w:num w:numId="11" w16cid:durableId="1486582288">
    <w:abstractNumId w:val="7"/>
  </w:num>
  <w:num w:numId="12" w16cid:durableId="1774997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409"/>
    <w:rsid w:val="000F7A37"/>
    <w:rsid w:val="00341409"/>
    <w:rsid w:val="007854FA"/>
    <w:rsid w:val="0084180F"/>
    <w:rsid w:val="00891DB4"/>
    <w:rsid w:val="00FE4E9A"/>
    <w:rsid w:val="00FE57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39FCE"/>
  <w15:docId w15:val="{757A1AE7-BB34-0F4C-895C-2352FC7ED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S_tradnl"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ind w:left="432" w:hanging="432"/>
      <w:outlineLvl w:val="0"/>
    </w:pPr>
    <w:rPr>
      <w:b/>
      <w:bCs/>
      <w:sz w:val="32"/>
      <w:szCs w:val="32"/>
    </w:rPr>
  </w:style>
  <w:style w:type="paragraph" w:styleId="Ttulo2">
    <w:name w:val="heading 2"/>
    <w:basedOn w:val="Normal"/>
    <w:next w:val="Normal"/>
    <w:uiPriority w:val="9"/>
    <w:unhideWhenUsed/>
    <w:qFormat/>
    <w:pPr>
      <w:keepNext/>
      <w:keepLines/>
      <w:spacing w:before="40" w:after="0"/>
      <w:ind w:left="576" w:hanging="576"/>
      <w:outlineLvl w:val="1"/>
    </w:pPr>
    <w:rPr>
      <w:b/>
      <w:bCs/>
      <w:sz w:val="28"/>
      <w:szCs w:val="28"/>
    </w:rPr>
  </w:style>
  <w:style w:type="paragraph" w:styleId="Ttulo3">
    <w:name w:val="heading 3"/>
    <w:basedOn w:val="Normal"/>
    <w:next w:val="Normal"/>
    <w:uiPriority w:val="9"/>
    <w:unhideWhenUsed/>
    <w:qFormat/>
    <w:pPr>
      <w:keepNext/>
      <w:keepLines/>
      <w:spacing w:before="40" w:after="0"/>
      <w:ind w:left="720" w:hanging="720"/>
      <w:outlineLvl w:val="2"/>
    </w:pPr>
    <w:rPr>
      <w:b/>
      <w:bCs/>
      <w:sz w:val="24"/>
      <w:szCs w:val="24"/>
    </w:rPr>
  </w:style>
  <w:style w:type="paragraph" w:styleId="Ttulo4">
    <w:name w:val="heading 4"/>
    <w:basedOn w:val="Normal"/>
    <w:next w:val="Normal"/>
    <w:uiPriority w:val="9"/>
    <w:semiHidden/>
    <w:unhideWhenUsed/>
    <w:qFormat/>
    <w:pPr>
      <w:keepNext/>
      <w:keepLines/>
      <w:spacing w:before="40" w:after="0"/>
      <w:ind w:left="864" w:hanging="864"/>
      <w:outlineLvl w:val="3"/>
    </w:pPr>
    <w:rPr>
      <w:b/>
      <w:bCs/>
      <w:sz w:val="24"/>
      <w:szCs w:val="24"/>
    </w:rPr>
  </w:style>
  <w:style w:type="paragraph" w:styleId="Ttulo5">
    <w:name w:val="heading 5"/>
    <w:basedOn w:val="Normal"/>
    <w:next w:val="Normal"/>
    <w:uiPriority w:val="9"/>
    <w:semiHidden/>
    <w:unhideWhenUsed/>
    <w:qFormat/>
    <w:pPr>
      <w:keepNext/>
      <w:keepLines/>
      <w:spacing w:before="40" w:after="40"/>
      <w:ind w:left="1008" w:hanging="1008"/>
      <w:outlineLvl w:val="4"/>
    </w:pPr>
    <w:rPr>
      <w:i/>
      <w:iCs/>
      <w:color w:val="2F5496"/>
      <w:sz w:val="24"/>
      <w:szCs w:val="24"/>
    </w:rPr>
  </w:style>
  <w:style w:type="paragraph" w:styleId="Ttulo6">
    <w:name w:val="heading 6"/>
    <w:basedOn w:val="Normal"/>
    <w:next w:val="Normal"/>
    <w:uiPriority w:val="9"/>
    <w:semiHidden/>
    <w:unhideWhenUsed/>
    <w:qFormat/>
    <w:pPr>
      <w:keepNext/>
      <w:keepLines/>
      <w:spacing w:before="40" w:after="0"/>
      <w:ind w:left="1152" w:hanging="1152"/>
      <w:outlineLvl w:val="5"/>
    </w:pPr>
    <w:rPr>
      <w:color w:val="2F5496"/>
    </w:rPr>
  </w:style>
  <w:style w:type="paragraph" w:styleId="Ttulo7">
    <w:name w:val="heading 7"/>
    <w:basedOn w:val="Normal"/>
    <w:next w:val="Normal"/>
    <w:link w:val="Ttulo7Car"/>
    <w:uiPriority w:val="9"/>
    <w:semiHidden/>
    <w:unhideWhenUsed/>
    <w:rsid w:val="00141A99"/>
    <w:pPr>
      <w:keepNext/>
      <w:keepLines/>
      <w:numPr>
        <w:ilvl w:val="6"/>
        <w:numId w:val="1"/>
      </w:numPr>
      <w:spacing w:before="40" w:after="0"/>
      <w:outlineLvl w:val="6"/>
    </w:pPr>
    <w:rPr>
      <w:rFonts w:ascii="Calibri Light" w:eastAsia="PMingLiU" w:hAnsi="Calibri Light"/>
      <w:i/>
      <w:iCs/>
      <w:color w:val="1F3763"/>
    </w:rPr>
  </w:style>
  <w:style w:type="paragraph" w:styleId="Ttulo8">
    <w:name w:val="heading 8"/>
    <w:basedOn w:val="Normal"/>
    <w:next w:val="Normal"/>
    <w:link w:val="Ttulo8Car"/>
    <w:uiPriority w:val="9"/>
    <w:semiHidden/>
    <w:unhideWhenUsed/>
    <w:qFormat/>
    <w:rsid w:val="00141A99"/>
    <w:pPr>
      <w:keepNext/>
      <w:keepLines/>
      <w:numPr>
        <w:ilvl w:val="7"/>
        <w:numId w:val="1"/>
      </w:numPr>
      <w:spacing w:before="40" w:after="0"/>
      <w:outlineLvl w:val="7"/>
    </w:pPr>
    <w:rPr>
      <w:rFonts w:ascii="Calibri Light" w:eastAsia="PMingLiU" w:hAnsi="Calibri Light"/>
      <w:color w:val="272727"/>
      <w:sz w:val="21"/>
      <w:szCs w:val="21"/>
    </w:rPr>
  </w:style>
  <w:style w:type="paragraph" w:styleId="Ttulo9">
    <w:name w:val="heading 9"/>
    <w:basedOn w:val="Normal"/>
    <w:next w:val="Normal"/>
    <w:link w:val="Ttulo9Car"/>
    <w:uiPriority w:val="9"/>
    <w:semiHidden/>
    <w:unhideWhenUsed/>
    <w:qFormat/>
    <w:rsid w:val="00141A99"/>
    <w:pPr>
      <w:keepNext/>
      <w:keepLines/>
      <w:numPr>
        <w:ilvl w:val="8"/>
        <w:numId w:val="1"/>
      </w:numPr>
      <w:spacing w:before="40" w:after="0"/>
      <w:outlineLvl w:val="8"/>
    </w:pPr>
    <w:rPr>
      <w:rFonts w:ascii="Calibri Light" w:eastAsia="PMingLiU" w:hAnsi="Calibri Light"/>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inespaciado">
    <w:name w:val="No Spacing"/>
    <w:link w:val="SinespaciadoCar"/>
    <w:uiPriority w:val="1"/>
    <w:qFormat/>
    <w:rsid w:val="00EE68CC"/>
    <w:rPr>
      <w:rFonts w:ascii="Calibri Light" w:eastAsia="PMingLiU" w:hAnsi="Calibri Light"/>
      <w:b/>
      <w:lang w:val="en-US" w:eastAsia="zh-CN"/>
    </w:rPr>
  </w:style>
  <w:style w:type="character" w:customStyle="1" w:styleId="SinespaciadoCar">
    <w:name w:val="Sin espaciado Car"/>
    <w:link w:val="Sinespaciado"/>
    <w:uiPriority w:val="1"/>
    <w:rsid w:val="00EE68CC"/>
    <w:rPr>
      <w:rFonts w:ascii="Calibri Light" w:eastAsia="PMingLiU" w:hAnsi="Calibri Light"/>
      <w:b/>
      <w:sz w:val="22"/>
      <w:szCs w:val="22"/>
      <w:lang w:val="en-US" w:eastAsia="zh-CN"/>
    </w:rPr>
  </w:style>
  <w:style w:type="paragraph" w:styleId="Encabezado">
    <w:name w:val="header"/>
    <w:basedOn w:val="Normal"/>
    <w:link w:val="EncabezadoCar"/>
    <w:uiPriority w:val="99"/>
    <w:unhideWhenUsed/>
    <w:rsid w:val="003F64F6"/>
    <w:pPr>
      <w:tabs>
        <w:tab w:val="center" w:pos="4419"/>
        <w:tab w:val="right" w:pos="8838"/>
      </w:tabs>
    </w:pPr>
  </w:style>
  <w:style w:type="character" w:customStyle="1" w:styleId="EncabezadoCar">
    <w:name w:val="Encabezado Car"/>
    <w:link w:val="Encabezado"/>
    <w:uiPriority w:val="99"/>
    <w:rsid w:val="003F64F6"/>
    <w:rPr>
      <w:rFonts w:ascii="Arial" w:hAnsi="Arial"/>
      <w:sz w:val="22"/>
    </w:rPr>
  </w:style>
  <w:style w:type="paragraph" w:styleId="Piedepgina">
    <w:name w:val="footer"/>
    <w:basedOn w:val="Normal"/>
    <w:link w:val="PiedepginaCar"/>
    <w:uiPriority w:val="99"/>
    <w:unhideWhenUsed/>
    <w:rsid w:val="003F64F6"/>
    <w:pPr>
      <w:tabs>
        <w:tab w:val="center" w:pos="4419"/>
        <w:tab w:val="right" w:pos="8838"/>
      </w:tabs>
    </w:pPr>
  </w:style>
  <w:style w:type="character" w:customStyle="1" w:styleId="PiedepginaCar">
    <w:name w:val="Pie de página Car"/>
    <w:link w:val="Piedepgina"/>
    <w:uiPriority w:val="99"/>
    <w:rsid w:val="003F64F6"/>
    <w:rPr>
      <w:rFonts w:ascii="Arial" w:hAnsi="Arial"/>
      <w:sz w:val="22"/>
    </w:rPr>
  </w:style>
  <w:style w:type="character" w:styleId="Nmerodepgina">
    <w:name w:val="page number"/>
    <w:basedOn w:val="Fuentedeprrafopredeter"/>
    <w:uiPriority w:val="99"/>
    <w:semiHidden/>
    <w:unhideWhenUsed/>
    <w:rsid w:val="00601B9E"/>
  </w:style>
  <w:style w:type="character" w:customStyle="1" w:styleId="Ttulo1Car">
    <w:name w:val="Título 1 Car"/>
    <w:uiPriority w:val="9"/>
    <w:rsid w:val="00955774"/>
    <w:rPr>
      <w:rFonts w:eastAsia="PMingLiU"/>
      <w:b/>
      <w:sz w:val="32"/>
      <w:szCs w:val="32"/>
      <w:lang w:eastAsia="en-US"/>
    </w:rPr>
  </w:style>
  <w:style w:type="character" w:customStyle="1" w:styleId="Ttulo2Car">
    <w:name w:val="Título 2 Car"/>
    <w:uiPriority w:val="9"/>
    <w:rsid w:val="00955774"/>
    <w:rPr>
      <w:rFonts w:eastAsia="PMingLiU"/>
      <w:b/>
      <w:sz w:val="28"/>
      <w:szCs w:val="28"/>
      <w:lang w:eastAsia="en-US"/>
    </w:rPr>
  </w:style>
  <w:style w:type="character" w:customStyle="1" w:styleId="Ttulo3Car">
    <w:name w:val="Título 3 Car"/>
    <w:uiPriority w:val="9"/>
    <w:rsid w:val="00955774"/>
    <w:rPr>
      <w:rFonts w:eastAsia="PMingLiU"/>
      <w:b/>
      <w:sz w:val="24"/>
      <w:szCs w:val="24"/>
      <w:lang w:eastAsia="en-US"/>
    </w:rPr>
  </w:style>
  <w:style w:type="character" w:customStyle="1" w:styleId="Ttulo4Car">
    <w:name w:val="Título 4 Car"/>
    <w:uiPriority w:val="9"/>
    <w:rsid w:val="00955774"/>
    <w:rPr>
      <w:rFonts w:eastAsia="PMingLiU"/>
      <w:b/>
      <w:iCs/>
      <w:sz w:val="24"/>
      <w:szCs w:val="28"/>
      <w:lang w:eastAsia="en-US"/>
    </w:rPr>
  </w:style>
  <w:style w:type="character" w:customStyle="1" w:styleId="Ttulo5Car">
    <w:name w:val="Título 5 Car"/>
    <w:uiPriority w:val="9"/>
    <w:rsid w:val="00C52636"/>
    <w:rPr>
      <w:rFonts w:ascii="Calibri Light" w:eastAsia="PMingLiU" w:hAnsi="Calibri Light" w:cs="Times New Roman"/>
      <w:i/>
      <w:iCs/>
      <w:color w:val="2F5496"/>
      <w:szCs w:val="28"/>
    </w:rPr>
  </w:style>
  <w:style w:type="character" w:customStyle="1" w:styleId="Ttulo6Car">
    <w:name w:val="Título 6 Car"/>
    <w:uiPriority w:val="9"/>
    <w:rsid w:val="00C52636"/>
    <w:rPr>
      <w:rFonts w:ascii="Calibri Light" w:eastAsia="PMingLiU" w:hAnsi="Calibri Light" w:cs="Times New Roman"/>
      <w:color w:val="2F5496"/>
      <w:sz w:val="22"/>
    </w:rPr>
  </w:style>
  <w:style w:type="character" w:customStyle="1" w:styleId="Ttulo7Car">
    <w:name w:val="Título 7 Car"/>
    <w:link w:val="Ttulo7"/>
    <w:uiPriority w:val="9"/>
    <w:semiHidden/>
    <w:rsid w:val="00141A99"/>
    <w:rPr>
      <w:rFonts w:ascii="Calibri Light" w:eastAsia="PMingLiU" w:hAnsi="Calibri Light" w:cs="Times New Roman"/>
      <w:i/>
      <w:iCs/>
      <w:color w:val="1F3763"/>
      <w:sz w:val="22"/>
    </w:rPr>
  </w:style>
  <w:style w:type="character" w:customStyle="1" w:styleId="Ttulo8Car">
    <w:name w:val="Título 8 Car"/>
    <w:link w:val="Ttulo8"/>
    <w:uiPriority w:val="9"/>
    <w:semiHidden/>
    <w:rsid w:val="00141A99"/>
    <w:rPr>
      <w:rFonts w:ascii="Calibri Light" w:eastAsia="PMingLiU" w:hAnsi="Calibri Light" w:cs="Times New Roman"/>
      <w:color w:val="272727"/>
      <w:sz w:val="21"/>
      <w:szCs w:val="21"/>
    </w:rPr>
  </w:style>
  <w:style w:type="character" w:customStyle="1" w:styleId="Ttulo9Car">
    <w:name w:val="Título 9 Car"/>
    <w:link w:val="Ttulo9"/>
    <w:uiPriority w:val="9"/>
    <w:semiHidden/>
    <w:rsid w:val="00141A99"/>
    <w:rPr>
      <w:rFonts w:ascii="Calibri Light" w:eastAsia="PMingLiU" w:hAnsi="Calibri Light" w:cs="Times New Roman"/>
      <w:i/>
      <w:iCs/>
      <w:color w:val="272727"/>
      <w:sz w:val="21"/>
      <w:szCs w:val="21"/>
    </w:rPr>
  </w:style>
  <w:style w:type="paragraph" w:customStyle="1" w:styleId="TtuloTDC1">
    <w:name w:val="Título TDC1"/>
    <w:next w:val="Normal"/>
    <w:uiPriority w:val="39"/>
    <w:unhideWhenUsed/>
    <w:rsid w:val="00C90158"/>
    <w:pPr>
      <w:spacing w:before="480" w:line="276" w:lineRule="auto"/>
      <w:jc w:val="left"/>
    </w:pPr>
    <w:rPr>
      <w:bCs/>
      <w:sz w:val="28"/>
      <w:szCs w:val="28"/>
    </w:rPr>
  </w:style>
  <w:style w:type="paragraph" w:styleId="TDC1">
    <w:name w:val="toc 1"/>
    <w:basedOn w:val="Normal"/>
    <w:next w:val="Normal"/>
    <w:autoRedefine/>
    <w:uiPriority w:val="39"/>
    <w:unhideWhenUsed/>
    <w:rsid w:val="00583BB1"/>
    <w:pPr>
      <w:tabs>
        <w:tab w:val="left" w:pos="426"/>
        <w:tab w:val="right" w:leader="dot" w:pos="9054"/>
      </w:tabs>
      <w:spacing w:after="0"/>
      <w:jc w:val="left"/>
    </w:pPr>
    <w:rPr>
      <w:rFonts w:cs="Times New Roman (Cuerpo en alfa"/>
      <w:bCs/>
      <w:sz w:val="32"/>
      <w:szCs w:val="20"/>
    </w:rPr>
  </w:style>
  <w:style w:type="paragraph" w:styleId="TDC2">
    <w:name w:val="toc 2"/>
    <w:basedOn w:val="Normal"/>
    <w:next w:val="Normal"/>
    <w:autoRedefine/>
    <w:uiPriority w:val="39"/>
    <w:unhideWhenUsed/>
    <w:rsid w:val="00583BB1"/>
    <w:pPr>
      <w:tabs>
        <w:tab w:val="left" w:pos="993"/>
        <w:tab w:val="right" w:leader="dot" w:pos="9054"/>
      </w:tabs>
      <w:spacing w:after="0"/>
      <w:ind w:firstLine="284"/>
      <w:jc w:val="left"/>
    </w:pPr>
    <w:rPr>
      <w:rFonts w:cs="Times New Roman (Cuerpo en alfa"/>
      <w:sz w:val="28"/>
      <w:szCs w:val="20"/>
    </w:rPr>
  </w:style>
  <w:style w:type="paragraph" w:styleId="TDC3">
    <w:name w:val="toc 3"/>
    <w:basedOn w:val="Normal"/>
    <w:next w:val="Normal"/>
    <w:autoRedefine/>
    <w:uiPriority w:val="39"/>
    <w:unhideWhenUsed/>
    <w:rsid w:val="00583BB1"/>
    <w:pPr>
      <w:tabs>
        <w:tab w:val="left" w:pos="1701"/>
        <w:tab w:val="right" w:leader="dot" w:pos="9054"/>
      </w:tabs>
      <w:spacing w:after="0"/>
      <w:ind w:left="142" w:firstLine="510"/>
      <w:jc w:val="left"/>
    </w:pPr>
    <w:rPr>
      <w:iCs/>
      <w:sz w:val="26"/>
      <w:szCs w:val="20"/>
    </w:rPr>
  </w:style>
  <w:style w:type="character" w:styleId="Hipervnculo">
    <w:name w:val="Hyperlink"/>
    <w:uiPriority w:val="99"/>
    <w:unhideWhenUsed/>
    <w:rsid w:val="00583BB1"/>
    <w:rPr>
      <w:color w:val="0D0D0D" w:themeColor="text1" w:themeTint="F2"/>
      <w:u w:val="none"/>
    </w:rPr>
  </w:style>
  <w:style w:type="paragraph" w:styleId="TDC4">
    <w:name w:val="toc 4"/>
    <w:basedOn w:val="Normal"/>
    <w:next w:val="Normal"/>
    <w:autoRedefine/>
    <w:uiPriority w:val="39"/>
    <w:unhideWhenUsed/>
    <w:rsid w:val="00583BB1"/>
    <w:pPr>
      <w:tabs>
        <w:tab w:val="right" w:leader="dot" w:pos="9054"/>
      </w:tabs>
      <w:spacing w:after="0"/>
      <w:ind w:left="658" w:firstLine="510"/>
      <w:jc w:val="left"/>
    </w:pPr>
    <w:rPr>
      <w:i/>
      <w:sz w:val="24"/>
      <w:szCs w:val="18"/>
      <w:u w:val="single"/>
    </w:rPr>
  </w:style>
  <w:style w:type="paragraph" w:styleId="TDC5">
    <w:name w:val="toc 5"/>
    <w:basedOn w:val="Normal"/>
    <w:next w:val="Normal"/>
    <w:autoRedefine/>
    <w:uiPriority w:val="39"/>
    <w:unhideWhenUsed/>
    <w:rsid w:val="00F6537F"/>
    <w:pPr>
      <w:spacing w:after="0"/>
      <w:ind w:left="879" w:firstLine="624"/>
      <w:jc w:val="left"/>
    </w:pPr>
    <w:rPr>
      <w:i/>
      <w:color w:val="2F5496"/>
      <w:szCs w:val="18"/>
    </w:rPr>
  </w:style>
  <w:style w:type="paragraph" w:styleId="TDC6">
    <w:name w:val="toc 6"/>
    <w:basedOn w:val="Normal"/>
    <w:next w:val="Normal"/>
    <w:autoRedefine/>
    <w:uiPriority w:val="39"/>
    <w:unhideWhenUsed/>
    <w:rsid w:val="00F6537F"/>
    <w:pPr>
      <w:tabs>
        <w:tab w:val="right" w:leader="dot" w:pos="9054"/>
      </w:tabs>
      <w:spacing w:after="0"/>
      <w:ind w:left="1100" w:firstLine="737"/>
      <w:jc w:val="left"/>
    </w:pPr>
    <w:rPr>
      <w:color w:val="2F5496"/>
      <w:szCs w:val="18"/>
    </w:rPr>
  </w:style>
  <w:style w:type="paragraph" w:styleId="TDC7">
    <w:name w:val="toc 7"/>
    <w:basedOn w:val="Normal"/>
    <w:next w:val="Normal"/>
    <w:autoRedefine/>
    <w:uiPriority w:val="39"/>
    <w:semiHidden/>
    <w:unhideWhenUsed/>
    <w:rsid w:val="00C90158"/>
    <w:pPr>
      <w:spacing w:after="0"/>
      <w:ind w:left="1320"/>
      <w:jc w:val="left"/>
    </w:pPr>
    <w:rPr>
      <w:sz w:val="18"/>
      <w:szCs w:val="18"/>
    </w:rPr>
  </w:style>
  <w:style w:type="paragraph" w:styleId="TDC8">
    <w:name w:val="toc 8"/>
    <w:basedOn w:val="Normal"/>
    <w:next w:val="Normal"/>
    <w:autoRedefine/>
    <w:uiPriority w:val="39"/>
    <w:semiHidden/>
    <w:unhideWhenUsed/>
    <w:rsid w:val="00C90158"/>
    <w:pPr>
      <w:spacing w:after="0"/>
      <w:ind w:left="1540"/>
      <w:jc w:val="left"/>
    </w:pPr>
    <w:rPr>
      <w:sz w:val="18"/>
      <w:szCs w:val="18"/>
    </w:rPr>
  </w:style>
  <w:style w:type="paragraph" w:styleId="TDC9">
    <w:name w:val="toc 9"/>
    <w:basedOn w:val="Normal"/>
    <w:next w:val="Normal"/>
    <w:autoRedefine/>
    <w:uiPriority w:val="39"/>
    <w:semiHidden/>
    <w:unhideWhenUsed/>
    <w:rsid w:val="00C90158"/>
    <w:pPr>
      <w:spacing w:after="0"/>
      <w:ind w:left="1760"/>
      <w:jc w:val="left"/>
    </w:pPr>
    <w:rPr>
      <w:sz w:val="18"/>
      <w:szCs w:val="18"/>
    </w:rPr>
  </w:style>
  <w:style w:type="paragraph" w:customStyle="1" w:styleId="Descripcin1">
    <w:name w:val="Descripción1"/>
    <w:basedOn w:val="Normal"/>
    <w:next w:val="Normal"/>
    <w:uiPriority w:val="35"/>
    <w:unhideWhenUsed/>
    <w:qFormat/>
    <w:rsid w:val="00583BB1"/>
    <w:pPr>
      <w:spacing w:after="200" w:line="240" w:lineRule="auto"/>
      <w:jc w:val="center"/>
    </w:pPr>
    <w:rPr>
      <w:rFonts w:cs="Times New Roman (Cuerpo en alfa"/>
      <w:iCs/>
      <w:szCs w:val="18"/>
    </w:rPr>
  </w:style>
  <w:style w:type="table" w:styleId="Tablaconcuadrcula">
    <w:name w:val="Table Grid"/>
    <w:basedOn w:val="Tablanormal"/>
    <w:uiPriority w:val="39"/>
    <w:rsid w:val="00C06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oscura-nfasis11">
    <w:name w:val="Tabla con cuadrícula 5 oscura - Énfasis 11"/>
    <w:basedOn w:val="Tablanormal"/>
    <w:uiPriority w:val="50"/>
    <w:rsid w:val="00C064B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Tabladeilustraciones">
    <w:name w:val="table of figures"/>
    <w:basedOn w:val="Normal"/>
    <w:next w:val="Normal"/>
    <w:uiPriority w:val="99"/>
    <w:unhideWhenUsed/>
    <w:rsid w:val="00FC1A8B"/>
    <w:pPr>
      <w:spacing w:after="0"/>
      <w:ind w:left="440" w:hanging="440"/>
      <w:jc w:val="left"/>
    </w:pPr>
    <w:rPr>
      <w:rFonts w:asciiTheme="minorHAnsi" w:hAnsiTheme="minorHAnsi" w:cstheme="minorHAnsi"/>
      <w:smallCaps/>
      <w:sz w:val="20"/>
      <w:szCs w:val="20"/>
    </w:rPr>
  </w:style>
  <w:style w:type="paragraph" w:styleId="Bibliografa">
    <w:name w:val="Bibliography"/>
    <w:basedOn w:val="Normal"/>
    <w:next w:val="Normal"/>
    <w:uiPriority w:val="37"/>
    <w:unhideWhenUsed/>
    <w:rsid w:val="00583BB1"/>
    <w:pPr>
      <w:spacing w:before="120" w:after="0" w:line="240" w:lineRule="auto"/>
      <w:ind w:left="709" w:hanging="709"/>
    </w:pPr>
  </w:style>
  <w:style w:type="paragraph" w:styleId="Textonotapie">
    <w:name w:val="footnote text"/>
    <w:basedOn w:val="Normal"/>
    <w:link w:val="TextonotapieCar"/>
    <w:uiPriority w:val="99"/>
    <w:semiHidden/>
    <w:unhideWhenUsed/>
    <w:rsid w:val="00881455"/>
    <w:pPr>
      <w:spacing w:after="0" w:line="240" w:lineRule="auto"/>
    </w:pPr>
    <w:rPr>
      <w:sz w:val="18"/>
      <w:szCs w:val="20"/>
    </w:rPr>
  </w:style>
  <w:style w:type="character" w:customStyle="1" w:styleId="TextonotapieCar">
    <w:name w:val="Texto nota pie Car"/>
    <w:link w:val="Textonotapie"/>
    <w:uiPriority w:val="99"/>
    <w:semiHidden/>
    <w:rsid w:val="00881455"/>
    <w:rPr>
      <w:rFonts w:ascii="Arial" w:hAnsi="Arial"/>
      <w:sz w:val="18"/>
      <w:szCs w:val="20"/>
    </w:rPr>
  </w:style>
  <w:style w:type="character" w:styleId="Refdenotaalpie">
    <w:name w:val="footnote reference"/>
    <w:uiPriority w:val="99"/>
    <w:semiHidden/>
    <w:unhideWhenUsed/>
    <w:rsid w:val="00881455"/>
    <w:rPr>
      <w:vertAlign w:val="superscript"/>
    </w:rPr>
  </w:style>
  <w:style w:type="character" w:customStyle="1" w:styleId="Mencinsinresolver1">
    <w:name w:val="Mención sin resolver1"/>
    <w:uiPriority w:val="99"/>
    <w:semiHidden/>
    <w:unhideWhenUsed/>
    <w:rsid w:val="00332BB5"/>
    <w:rPr>
      <w:color w:val="605E5C"/>
      <w:shd w:val="clear" w:color="auto" w:fill="E1DFDD"/>
    </w:rPr>
  </w:style>
  <w:style w:type="character" w:styleId="Referenciasutil">
    <w:name w:val="Subtle Reference"/>
    <w:uiPriority w:val="31"/>
    <w:rsid w:val="00955774"/>
    <w:rPr>
      <w:rFonts w:ascii="Calibri" w:hAnsi="Calibri"/>
      <w:smallCaps/>
      <w:color w:val="auto"/>
      <w:sz w:val="22"/>
      <w:u w:val="none"/>
    </w:rPr>
  </w:style>
  <w:style w:type="paragraph" w:styleId="Citadestacada">
    <w:name w:val="Intense Quote"/>
    <w:basedOn w:val="Normal"/>
    <w:next w:val="Normal"/>
    <w:link w:val="CitadestacadaCar"/>
    <w:uiPriority w:val="30"/>
    <w:rsid w:val="00BE62AB"/>
    <w:pPr>
      <w:pBdr>
        <w:bottom w:val="single" w:sz="4" w:space="4" w:color="4F81BD" w:themeColor="accent1"/>
      </w:pBdr>
      <w:spacing w:before="200" w:after="280"/>
      <w:ind w:left="936" w:right="936"/>
    </w:pPr>
    <w:rPr>
      <w:bCs/>
      <w:iCs/>
    </w:rPr>
  </w:style>
  <w:style w:type="character" w:customStyle="1" w:styleId="CitadestacadaCar">
    <w:name w:val="Cita destacada Car"/>
    <w:basedOn w:val="Fuentedeprrafopredeter"/>
    <w:link w:val="Citadestacada"/>
    <w:uiPriority w:val="30"/>
    <w:rsid w:val="00BE62AB"/>
    <w:rPr>
      <w:bCs/>
      <w:iCs/>
      <w:sz w:val="22"/>
      <w:szCs w:val="24"/>
      <w:lang w:eastAsia="en-US"/>
    </w:rPr>
  </w:style>
  <w:style w:type="paragraph" w:styleId="Cita">
    <w:name w:val="Quote"/>
    <w:basedOn w:val="Normal"/>
    <w:next w:val="Normal"/>
    <w:link w:val="CitaCar"/>
    <w:uiPriority w:val="29"/>
    <w:rsid w:val="00BE62AB"/>
    <w:rPr>
      <w:iCs/>
      <w:color w:val="000000" w:themeColor="text1"/>
    </w:rPr>
  </w:style>
  <w:style w:type="character" w:customStyle="1" w:styleId="CitaCar">
    <w:name w:val="Cita Car"/>
    <w:basedOn w:val="Fuentedeprrafopredeter"/>
    <w:link w:val="Cita"/>
    <w:uiPriority w:val="29"/>
    <w:rsid w:val="00BE62AB"/>
    <w:rPr>
      <w:iCs/>
      <w:color w:val="000000" w:themeColor="text1"/>
      <w:sz w:val="22"/>
      <w:szCs w:val="24"/>
      <w:lang w:eastAsia="en-US"/>
    </w:rPr>
  </w:style>
  <w:style w:type="paragraph" w:styleId="Textodeglobo">
    <w:name w:val="Balloon Text"/>
    <w:basedOn w:val="Normal"/>
    <w:link w:val="TextodegloboCar"/>
    <w:uiPriority w:val="99"/>
    <w:semiHidden/>
    <w:unhideWhenUsed/>
    <w:rsid w:val="002B2C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CE5"/>
    <w:rPr>
      <w:rFonts w:ascii="Tahoma" w:hAnsi="Tahoma" w:cs="Tahoma"/>
      <w:sz w:val="16"/>
      <w:szCs w:val="16"/>
      <w:lang w:eastAsia="en-US"/>
    </w:rPr>
  </w:style>
  <w:style w:type="character" w:styleId="Textoennegrita">
    <w:name w:val="Strong"/>
    <w:basedOn w:val="Fuentedeprrafopredeter"/>
    <w:uiPriority w:val="22"/>
    <w:qFormat/>
    <w:rsid w:val="008644C0"/>
    <w:rPr>
      <w:rFonts w:ascii="Calibri" w:hAnsi="Calibri"/>
      <w:b w:val="0"/>
      <w:bCs/>
      <w:i w:val="0"/>
      <w:color w:val="auto"/>
      <w:sz w:val="22"/>
    </w:rPr>
  </w:style>
  <w:style w:type="paragraph" w:styleId="Descripcin">
    <w:name w:val="caption"/>
    <w:basedOn w:val="Normal"/>
    <w:next w:val="Normal"/>
    <w:uiPriority w:val="35"/>
    <w:unhideWhenUsed/>
    <w:qFormat/>
    <w:rsid w:val="0044350C"/>
    <w:pPr>
      <w:spacing w:before="120"/>
      <w:jc w:val="center"/>
    </w:pPr>
    <w:rPr>
      <w:rFonts w:asciiTheme="minorHAnsi" w:eastAsiaTheme="minorHAnsi" w:hAnsiTheme="minorHAnsi" w:cstheme="minorBidi"/>
      <w:bCs/>
      <w:sz w:val="20"/>
      <w:szCs w:val="18"/>
    </w:rPr>
  </w:style>
  <w:style w:type="character" w:styleId="nfasis">
    <w:name w:val="Emphasis"/>
    <w:basedOn w:val="Fuentedeprrafopredeter"/>
    <w:uiPriority w:val="20"/>
    <w:qFormat/>
    <w:rsid w:val="00583BB1"/>
    <w:rPr>
      <w:rFonts w:ascii="Calibri" w:hAnsi="Calibri"/>
      <w:i w:val="0"/>
      <w:iCs/>
      <w:sz w:val="22"/>
    </w:rPr>
  </w:style>
  <w:style w:type="character" w:customStyle="1" w:styleId="SubttuloCar">
    <w:name w:val="Subtítulo Car"/>
    <w:basedOn w:val="Fuentedeprrafopredeter"/>
    <w:uiPriority w:val="11"/>
    <w:rsid w:val="000B231E"/>
    <w:rPr>
      <w:rFonts w:asciiTheme="majorHAnsi" w:eastAsiaTheme="majorEastAsia" w:hAnsiTheme="majorHAnsi" w:cstheme="majorBidi"/>
      <w:i/>
      <w:iCs/>
      <w:color w:val="4F81BD" w:themeColor="accent1"/>
      <w:spacing w:val="15"/>
      <w:sz w:val="24"/>
      <w:szCs w:val="24"/>
      <w:lang w:eastAsia="en-US"/>
    </w:rPr>
  </w:style>
  <w:style w:type="character" w:styleId="Referenciaintensa">
    <w:name w:val="Intense Reference"/>
    <w:basedOn w:val="Fuentedeprrafopredeter"/>
    <w:uiPriority w:val="32"/>
    <w:rsid w:val="000B231E"/>
    <w:rPr>
      <w:b/>
      <w:bCs/>
      <w:smallCaps/>
      <w:color w:val="C0504D" w:themeColor="accent2"/>
      <w:spacing w:val="5"/>
      <w:u w:val="single"/>
    </w:rPr>
  </w:style>
  <w:style w:type="paragraph" w:styleId="Prrafodelista">
    <w:name w:val="List Paragraph"/>
    <w:basedOn w:val="Normal"/>
    <w:uiPriority w:val="34"/>
    <w:qFormat/>
    <w:rsid w:val="000B231E"/>
    <w:pPr>
      <w:ind w:left="720"/>
      <w:contextualSpacing/>
    </w:pPr>
  </w:style>
  <w:style w:type="table" w:customStyle="1" w:styleId="Tablaconcuadrcula5oscura-nfasis12">
    <w:name w:val="Tabla con cuadrícula 5 oscura - Énfasis 12"/>
    <w:basedOn w:val="Tablanormal"/>
    <w:uiPriority w:val="50"/>
    <w:rsid w:val="00583BB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tuloTDC">
    <w:name w:val="TOC Heading"/>
    <w:next w:val="Normal"/>
    <w:uiPriority w:val="39"/>
    <w:unhideWhenUsed/>
    <w:qFormat/>
    <w:rsid w:val="00583BB1"/>
    <w:pPr>
      <w:spacing w:line="259" w:lineRule="auto"/>
      <w:jc w:val="left"/>
    </w:pPr>
    <w:rPr>
      <w:rFonts w:asciiTheme="majorHAnsi" w:eastAsiaTheme="majorEastAsia" w:hAnsiTheme="majorHAnsi" w:cstheme="majorBidi"/>
      <w:lang w:eastAsia="es-ES"/>
    </w:rPr>
  </w:style>
  <w:style w:type="table" w:customStyle="1" w:styleId="Tablaconcuadrcula5oscura1">
    <w:name w:val="Tabla con cuadrícula 5 oscura1"/>
    <w:basedOn w:val="Tablanormal"/>
    <w:uiPriority w:val="50"/>
    <w:rsid w:val="009923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41">
    <w:name w:val="Tabla de cuadrícula 41"/>
    <w:basedOn w:val="Tablanormal"/>
    <w:uiPriority w:val="49"/>
    <w:rsid w:val="009923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7concolores1">
    <w:name w:val="Tabla con cuadrícula 7 con colores1"/>
    <w:basedOn w:val="Tablanormal"/>
    <w:uiPriority w:val="52"/>
    <w:rsid w:val="009923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Subttulo">
    <w:name w:val="Subtitle"/>
    <w:basedOn w:val="Normal"/>
    <w:next w:val="Normal"/>
    <w:uiPriority w:val="11"/>
    <w:qFormat/>
    <w:rPr>
      <w:rFonts w:ascii="Cambria" w:eastAsia="Cambria" w:hAnsi="Cambria" w:cs="Cambria"/>
      <w:i/>
      <w:iCs/>
      <w:color w:val="4F81BD"/>
      <w:sz w:val="24"/>
      <w:szCs w:val="24"/>
    </w:rPr>
  </w:style>
  <w:style w:type="table" w:customStyle="1" w:styleId="a">
    <w:basedOn w:val="TableNormal"/>
    <w:tblPr>
      <w:tblStyleRowBandSize w:val="1"/>
      <w:tblStyleColBandSize w:val="1"/>
    </w:tblPr>
  </w:style>
  <w:style w:type="paragraph" w:styleId="NormalWeb">
    <w:name w:val="Normal (Web)"/>
    <w:basedOn w:val="Normal"/>
    <w:uiPriority w:val="99"/>
    <w:unhideWhenUsed/>
    <w:rsid w:val="000F7A37"/>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customStyle="1" w:styleId="apple-converted-space">
    <w:name w:val="apple-converted-space"/>
    <w:basedOn w:val="Fuentedeprrafopredeter"/>
    <w:rsid w:val="000F7A37"/>
  </w:style>
  <w:style w:type="table" w:styleId="Tablaconcuadrcula1clara">
    <w:name w:val="Grid Table 1 Light"/>
    <w:basedOn w:val="Tablanormal"/>
    <w:uiPriority w:val="46"/>
    <w:rsid w:val="00FE4E9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FE4E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quil-docs.rigetti.com/" TargetMode="Externa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qiskit.org/textbook" TargetMode="Externa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UeG5DiG/LYkORwngQqODnQccGg==">CgMxLjAyDmguZzV4NWUxYmFmYzF5Mg5oLmJ5NW0xYTc0MGRoazIOaC5odGhvNG92Nnk1cHYyDmguODdudzhyZ241ZnBmMg5oLmlxbWpoMzJmc3RudzIOaC5nMnNkYWhzdjI3M2cyDmgueDYxYnR2Z3JlMnU3Mg5oLmZzOTh5bDRhdHNoNjIOaC45dDFtcWk1eGd5bWQyDWguZnd0dDFlNTRiN2UyDmgucm8yNzJtdW8xbHZiMg5oLnU2dXZlajJqN2w1YzIOaC5lYWU2ZXdwNHk4NmQ4AHIhMVpfZ1hKamluYWpvZ3RSaEdTU0dxazhlZ2JCTVNiaGh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1280</Words>
  <Characters>7044</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UIE Eladio</dc:creator>
  <cp:lastModifiedBy>Carlota Fernández del Riego</cp:lastModifiedBy>
  <cp:revision>2</cp:revision>
  <dcterms:created xsi:type="dcterms:W3CDTF">2025-12-09T16:51:00Z</dcterms:created>
  <dcterms:modified xsi:type="dcterms:W3CDTF">2025-12-09T16:51:00Z</dcterms:modified>
</cp:coreProperties>
</file>